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4E" w:rsidRDefault="00F47751">
      <w:pPr>
        <w:spacing w:line="360" w:lineRule="auto"/>
        <w:jc w:val="center"/>
      </w:pPr>
      <w:r>
        <w:rPr>
          <w:rFonts w:hint="eastAsia"/>
          <w:b/>
          <w:sz w:val="32"/>
          <w:szCs w:val="32"/>
        </w:rPr>
        <w:t>泉州市</w:t>
      </w:r>
      <w:r>
        <w:rPr>
          <w:rFonts w:hint="eastAsia"/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</w:rPr>
        <w:t>9</w:t>
      </w:r>
      <w:r>
        <w:rPr>
          <w:rFonts w:hint="eastAsia"/>
          <w:b/>
          <w:sz w:val="32"/>
          <w:szCs w:val="32"/>
        </w:rPr>
        <w:t>届普通高中毕业班单科质量检查</w:t>
      </w:r>
    </w:p>
    <w:p w:rsidR="0025794E" w:rsidRDefault="00F47751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sz w:val="36"/>
          <w:szCs w:val="36"/>
        </w:rPr>
        <w:t>化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学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试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题</w:t>
      </w:r>
    </w:p>
    <w:p w:rsidR="0025794E" w:rsidRDefault="00F47751">
      <w:pPr>
        <w:spacing w:line="288" w:lineRule="auto"/>
        <w:jc w:val="center"/>
      </w:pPr>
      <w:r>
        <w:rPr>
          <w:rFonts w:hint="eastAsia"/>
        </w:rPr>
        <w:t>（满分：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 xml:space="preserve">   </w:t>
      </w:r>
      <w:r>
        <w:rPr>
          <w:rFonts w:hint="eastAsia"/>
        </w:rPr>
        <w:t>考试时间：</w:t>
      </w:r>
      <w:r>
        <w:rPr>
          <w:rFonts w:hint="eastAsia"/>
        </w:rPr>
        <w:t>90</w:t>
      </w:r>
      <w:r>
        <w:rPr>
          <w:rFonts w:hint="eastAsia"/>
        </w:rPr>
        <w:t>分钟）</w:t>
      </w:r>
    </w:p>
    <w:p w:rsidR="0025794E" w:rsidRDefault="00F47751" w:rsidP="00556DBE">
      <w:pPr>
        <w:spacing w:line="288" w:lineRule="auto"/>
        <w:ind w:firstLineChars="200" w:firstLine="420"/>
      </w:pPr>
      <w:r>
        <w:rPr>
          <w:rFonts w:hint="eastAsia"/>
        </w:rPr>
        <w:t>本试卷分第Ⅰ卷（选择题）和第Ⅱ卷（非选择题）两部分。共</w:t>
      </w:r>
      <w:r>
        <w:rPr>
          <w:rFonts w:hint="eastAsia"/>
        </w:rPr>
        <w:t>22</w:t>
      </w:r>
      <w:r>
        <w:rPr>
          <w:rFonts w:hint="eastAsia"/>
        </w:rPr>
        <w:t>题，共</w:t>
      </w:r>
      <w:r>
        <w:rPr>
          <w:rFonts w:hint="eastAsia"/>
        </w:rPr>
        <w:t>100</w:t>
      </w:r>
      <w:r>
        <w:rPr>
          <w:rFonts w:hint="eastAsia"/>
        </w:rPr>
        <w:t>分，共</w:t>
      </w:r>
      <w:r>
        <w:rPr>
          <w:rFonts w:hint="eastAsia"/>
        </w:rPr>
        <w:t>8</w:t>
      </w:r>
      <w:r>
        <w:rPr>
          <w:rFonts w:hint="eastAsia"/>
        </w:rPr>
        <w:t>页。考试结束后将本试卷和答题卡一并交回。</w:t>
      </w:r>
    </w:p>
    <w:p w:rsidR="0025794E" w:rsidRDefault="00F47751">
      <w:pPr>
        <w:spacing w:line="288" w:lineRule="auto"/>
        <w:ind w:left="1365" w:hangingChars="650" w:hanging="1365"/>
        <w:rPr>
          <w:szCs w:val="21"/>
        </w:rPr>
      </w:pPr>
      <w:r>
        <w:rPr>
          <w:rFonts w:ascii="黑体" w:eastAsia="黑体" w:hAnsi="黑体" w:hint="eastAsia"/>
        </w:rPr>
        <w:t>注意事项：</w:t>
      </w:r>
      <w:r>
        <w:rPr>
          <w:rFonts w:hint="eastAsia"/>
        </w:rPr>
        <w:t>1</w:t>
      </w:r>
      <w:r>
        <w:rPr>
          <w:szCs w:val="21"/>
        </w:rPr>
        <w:t>．</w:t>
      </w:r>
      <w:r>
        <w:rPr>
          <w:rFonts w:hint="eastAsia"/>
          <w:szCs w:val="21"/>
        </w:rPr>
        <w:t>考试前，考生先将自己的姓名、准考证号码填写清楚，将条形码准确黏贴在条形码区域内。</w:t>
      </w:r>
    </w:p>
    <w:p w:rsidR="0025794E" w:rsidRDefault="00F47751">
      <w:pPr>
        <w:spacing w:line="288" w:lineRule="auto"/>
        <w:ind w:leftChars="500" w:left="1365" w:hangingChars="150" w:hanging="315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rFonts w:hint="eastAsia"/>
          <w:szCs w:val="21"/>
        </w:rPr>
        <w:t>选择题必须使用</w:t>
      </w:r>
      <w:r>
        <w:rPr>
          <w:rFonts w:hint="eastAsia"/>
          <w:szCs w:val="21"/>
        </w:rPr>
        <w:t>2B</w:t>
      </w:r>
      <w:r>
        <w:rPr>
          <w:rFonts w:hint="eastAsia"/>
          <w:szCs w:val="21"/>
        </w:rPr>
        <w:t>铅笔填涂；非选择题必须使用</w:t>
      </w:r>
      <w:r>
        <w:rPr>
          <w:rFonts w:hint="eastAsia"/>
          <w:szCs w:val="21"/>
        </w:rPr>
        <w:t>0.5</w:t>
      </w:r>
      <w:r>
        <w:rPr>
          <w:rFonts w:hint="eastAsia"/>
          <w:szCs w:val="21"/>
        </w:rPr>
        <w:t>毫米黑色字迹的签字笔书写，字体工整，笔迹清楚。</w:t>
      </w:r>
    </w:p>
    <w:p w:rsidR="0025794E" w:rsidRDefault="00F47751">
      <w:pPr>
        <w:spacing w:line="288" w:lineRule="auto"/>
        <w:ind w:leftChars="500" w:left="1365" w:hangingChars="150" w:hanging="315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hint="eastAsia"/>
          <w:szCs w:val="21"/>
        </w:rPr>
        <w:t>请按照题号顺序在各题目的答题区域内作答，超出答题区域书写的答案无效；在草稿纸、试题卷上答题无效。</w:t>
      </w:r>
    </w:p>
    <w:p w:rsidR="0025794E" w:rsidRDefault="00F47751">
      <w:pPr>
        <w:spacing w:line="288" w:lineRule="auto"/>
        <w:ind w:leftChars="500" w:left="1365" w:hangingChars="150" w:hanging="315"/>
      </w:pP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/>
          <w:szCs w:val="21"/>
        </w:rPr>
        <w:t>保持卡面清洁，不要折叠，不要弄破、弄皱，不准使用涂改液、修正带、刮纸刀。</w:t>
      </w:r>
      <w:r>
        <w:rPr>
          <w:rFonts w:hint="eastAsia"/>
        </w:rPr>
        <w:t></w:t>
      </w:r>
    </w:p>
    <w:p w:rsidR="0025794E" w:rsidRDefault="00F47751">
      <w:pPr>
        <w:spacing w:line="288" w:lineRule="auto"/>
        <w:ind w:firstLineChars="200" w:firstLine="420"/>
      </w:pPr>
      <w:r>
        <w:rPr>
          <w:rFonts w:hint="eastAsia"/>
        </w:rPr>
        <w:t>相对原子质量：</w:t>
      </w:r>
      <w:r>
        <w:rPr>
          <w:rFonts w:hint="eastAsia"/>
        </w:rPr>
        <w:t>H 1    C 12    O 16    S 32    Cl 35.5</w:t>
      </w:r>
    </w:p>
    <w:p w:rsidR="0025794E" w:rsidRDefault="00F47751">
      <w:pPr>
        <w:spacing w:line="288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</w:t>
      </w:r>
      <w:r>
        <w:rPr>
          <w:rFonts w:ascii="黑体" w:eastAsia="黑体" w:hAnsi="黑体" w:hint="eastAsia"/>
          <w:b/>
          <w:sz w:val="28"/>
          <w:szCs w:val="28"/>
        </w:rPr>
        <w:t>Ⅰ</w:t>
      </w:r>
      <w:r>
        <w:rPr>
          <w:rFonts w:ascii="黑体" w:eastAsia="黑体" w:hAnsi="黑体" w:hint="eastAsia"/>
          <w:sz w:val="28"/>
          <w:szCs w:val="28"/>
        </w:rPr>
        <w:t>卷</w:t>
      </w:r>
      <w:r>
        <w:rPr>
          <w:rFonts w:ascii="黑体" w:eastAsia="黑体" w:hAnsi="黑体" w:hint="eastAsia"/>
          <w:sz w:val="28"/>
          <w:szCs w:val="28"/>
        </w:rPr>
        <w:t>(42</w:t>
      </w:r>
      <w:r>
        <w:rPr>
          <w:rFonts w:ascii="黑体" w:eastAsia="黑体" w:hAnsi="黑体" w:hint="eastAsia"/>
          <w:sz w:val="28"/>
          <w:szCs w:val="28"/>
        </w:rPr>
        <w:t>分</w:t>
      </w:r>
      <w:r>
        <w:rPr>
          <w:rFonts w:ascii="黑体" w:eastAsia="黑体" w:hAnsi="黑体" w:hint="eastAsia"/>
          <w:sz w:val="28"/>
          <w:szCs w:val="28"/>
        </w:rPr>
        <w:t xml:space="preserve">) </w:t>
      </w:r>
    </w:p>
    <w:p w:rsidR="0025794E" w:rsidRDefault="00F47751">
      <w:pPr>
        <w:spacing w:line="288" w:lineRule="auto"/>
        <w:ind w:left="420" w:hangingChars="200" w:hanging="420"/>
        <w:rPr>
          <w:rFonts w:ascii="黑体" w:eastAsia="黑体"/>
        </w:rPr>
      </w:pPr>
      <w:r>
        <w:rPr>
          <w:rFonts w:ascii="黑体" w:eastAsia="黑体" w:hint="eastAsia"/>
        </w:rPr>
        <w:t>一、选择题：本题共</w:t>
      </w:r>
      <w:r>
        <w:rPr>
          <w:rFonts w:ascii="黑体" w:eastAsia="黑体" w:hint="eastAsia"/>
        </w:rPr>
        <w:t>12</w:t>
      </w:r>
      <w:r>
        <w:rPr>
          <w:rFonts w:ascii="黑体" w:eastAsia="黑体" w:hint="eastAsia"/>
        </w:rPr>
        <w:t>小题，每小题</w:t>
      </w:r>
      <w:r>
        <w:rPr>
          <w:rFonts w:ascii="黑体" w:eastAsia="黑体" w:hint="eastAsia"/>
        </w:rPr>
        <w:t>2</w:t>
      </w:r>
      <w:r>
        <w:rPr>
          <w:rFonts w:ascii="黑体" w:eastAsia="黑体" w:hint="eastAsia"/>
        </w:rPr>
        <w:t>分。在每小题给出的四个选项中，只有一项是符合题目要求的。</w:t>
      </w:r>
    </w:p>
    <w:p w:rsidR="0025794E" w:rsidRDefault="00F47751">
      <w:pPr>
        <w:spacing w:line="288" w:lineRule="auto"/>
      </w:pPr>
      <w:r>
        <w:t>1</w:t>
      </w:r>
      <w:r>
        <w:t>．下列化学药品名称与警示性标签对应不正确的是</w:t>
      </w:r>
    </w:p>
    <w:tbl>
      <w:tblPr>
        <w:tblStyle w:val="a9"/>
        <w:tblW w:w="8340" w:type="dxa"/>
        <w:tblLayout w:type="fixed"/>
        <w:tblLook w:val="04A0"/>
      </w:tblPr>
      <w:tblGrid>
        <w:gridCol w:w="1066"/>
        <w:gridCol w:w="1705"/>
        <w:gridCol w:w="1931"/>
        <w:gridCol w:w="1819"/>
        <w:gridCol w:w="1819"/>
      </w:tblGrid>
      <w:tr w:rsidR="0025794E" w:rsidTr="00556DBE">
        <w:trPr>
          <w:trHeight w:val="90"/>
        </w:trPr>
        <w:tc>
          <w:tcPr>
            <w:tcW w:w="1066" w:type="dxa"/>
          </w:tcPr>
          <w:p w:rsidR="0025794E" w:rsidRDefault="00F47751">
            <w:pPr>
              <w:jc w:val="center"/>
            </w:pPr>
            <w:r>
              <w:t>选项</w:t>
            </w:r>
          </w:p>
        </w:tc>
        <w:tc>
          <w:tcPr>
            <w:tcW w:w="1705" w:type="dxa"/>
          </w:tcPr>
          <w:p w:rsidR="0025794E" w:rsidRDefault="00F47751">
            <w:pPr>
              <w:jc w:val="center"/>
            </w:pPr>
            <w:r>
              <w:t>A</w:t>
            </w:r>
          </w:p>
        </w:tc>
        <w:tc>
          <w:tcPr>
            <w:tcW w:w="1931" w:type="dxa"/>
          </w:tcPr>
          <w:p w:rsidR="0025794E" w:rsidRDefault="00F47751">
            <w:pPr>
              <w:jc w:val="center"/>
            </w:pPr>
            <w:r>
              <w:t>B</w:t>
            </w:r>
          </w:p>
        </w:tc>
        <w:tc>
          <w:tcPr>
            <w:tcW w:w="1819" w:type="dxa"/>
          </w:tcPr>
          <w:p w:rsidR="0025794E" w:rsidRDefault="00F47751">
            <w:pPr>
              <w:jc w:val="center"/>
            </w:pPr>
            <w:r>
              <w:t>C</w:t>
            </w:r>
          </w:p>
        </w:tc>
        <w:tc>
          <w:tcPr>
            <w:tcW w:w="1819" w:type="dxa"/>
          </w:tcPr>
          <w:p w:rsidR="0025794E" w:rsidRDefault="00F47751">
            <w:pPr>
              <w:jc w:val="center"/>
            </w:pPr>
            <w:r>
              <w:t>D</w:t>
            </w:r>
          </w:p>
        </w:tc>
      </w:tr>
      <w:tr w:rsidR="0025794E" w:rsidTr="00556DBE">
        <w:trPr>
          <w:trHeight w:val="90"/>
        </w:trPr>
        <w:tc>
          <w:tcPr>
            <w:tcW w:w="1066" w:type="dxa"/>
          </w:tcPr>
          <w:p w:rsidR="0025794E" w:rsidRDefault="00F47751">
            <w:pPr>
              <w:jc w:val="center"/>
            </w:pPr>
            <w:r>
              <w:t>化学药品</w:t>
            </w:r>
          </w:p>
        </w:tc>
        <w:tc>
          <w:tcPr>
            <w:tcW w:w="1705" w:type="dxa"/>
          </w:tcPr>
          <w:p w:rsidR="0025794E" w:rsidRDefault="00F47751">
            <w:pPr>
              <w:jc w:val="center"/>
            </w:pPr>
            <w:r>
              <w:t>浓硝酸</w:t>
            </w:r>
          </w:p>
        </w:tc>
        <w:tc>
          <w:tcPr>
            <w:tcW w:w="1931" w:type="dxa"/>
          </w:tcPr>
          <w:p w:rsidR="0025794E" w:rsidRDefault="00F47751">
            <w:pPr>
              <w:jc w:val="center"/>
            </w:pPr>
            <w:r>
              <w:t>CCl</w:t>
            </w:r>
            <w:r>
              <w:rPr>
                <w:vertAlign w:val="subscript"/>
              </w:rPr>
              <w:t>4</w:t>
            </w:r>
          </w:p>
        </w:tc>
        <w:tc>
          <w:tcPr>
            <w:tcW w:w="1819" w:type="dxa"/>
          </w:tcPr>
          <w:p w:rsidR="0025794E" w:rsidRDefault="00F47751">
            <w:pPr>
              <w:jc w:val="center"/>
            </w:pPr>
            <w:r>
              <w:t>KCN</w:t>
            </w:r>
          </w:p>
        </w:tc>
        <w:tc>
          <w:tcPr>
            <w:tcW w:w="1819" w:type="dxa"/>
          </w:tcPr>
          <w:p w:rsidR="0025794E" w:rsidRDefault="00F47751">
            <w:pPr>
              <w:jc w:val="center"/>
            </w:pPr>
            <w:r>
              <w:t>KClO</w:t>
            </w:r>
            <w:r>
              <w:rPr>
                <w:vertAlign w:val="subscript"/>
              </w:rPr>
              <w:t>3</w:t>
            </w:r>
          </w:p>
        </w:tc>
      </w:tr>
      <w:tr w:rsidR="0025794E" w:rsidTr="00556DBE">
        <w:trPr>
          <w:trHeight w:val="1161"/>
        </w:trPr>
        <w:tc>
          <w:tcPr>
            <w:tcW w:w="1066" w:type="dxa"/>
            <w:vAlign w:val="center"/>
          </w:tcPr>
          <w:p w:rsidR="0025794E" w:rsidRDefault="0025794E">
            <w:pPr>
              <w:jc w:val="center"/>
            </w:pPr>
          </w:p>
          <w:p w:rsidR="0025794E" w:rsidRDefault="00F47751">
            <w:pPr>
              <w:jc w:val="center"/>
            </w:pPr>
            <w:r>
              <w:t>警示性</w:t>
            </w:r>
          </w:p>
          <w:p w:rsidR="0025794E" w:rsidRDefault="00F47751">
            <w:pPr>
              <w:jc w:val="center"/>
            </w:pPr>
            <w:r>
              <w:t>标签</w:t>
            </w:r>
          </w:p>
        </w:tc>
        <w:tc>
          <w:tcPr>
            <w:tcW w:w="1705" w:type="dxa"/>
          </w:tcPr>
          <w:p w:rsidR="0025794E" w:rsidRDefault="00F47751">
            <w:pPr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913765" cy="651510"/>
                  <wp:effectExtent l="0" t="0" r="635" b="15240"/>
                  <wp:docPr id="1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lum contrast="11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765" cy="651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94E" w:rsidRDefault="00F47751">
            <w:pPr>
              <w:jc w:val="center"/>
            </w:pPr>
            <w:r>
              <w:t>腐蚀品</w:t>
            </w:r>
          </w:p>
        </w:tc>
        <w:tc>
          <w:tcPr>
            <w:tcW w:w="1931" w:type="dxa"/>
          </w:tcPr>
          <w:p w:rsidR="0025794E" w:rsidRDefault="00F47751">
            <w:pPr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918845" cy="666750"/>
                  <wp:effectExtent l="0" t="0" r="14605" b="0"/>
                  <wp:docPr id="1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lum contrast="11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8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94E" w:rsidRDefault="00F47751">
            <w:pPr>
              <w:jc w:val="center"/>
            </w:pPr>
            <w:r>
              <w:t>易燃液体</w:t>
            </w:r>
          </w:p>
        </w:tc>
        <w:tc>
          <w:tcPr>
            <w:tcW w:w="1819" w:type="dxa"/>
          </w:tcPr>
          <w:p w:rsidR="0025794E" w:rsidRDefault="00F47751">
            <w:pPr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927100" cy="665480"/>
                  <wp:effectExtent l="0" t="0" r="6350" b="1270"/>
                  <wp:docPr id="2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lum contrast="11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100" cy="665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94E" w:rsidRDefault="00F47751">
            <w:pPr>
              <w:jc w:val="center"/>
            </w:pPr>
            <w:r>
              <w:t>剧毒品</w:t>
            </w:r>
          </w:p>
        </w:tc>
        <w:tc>
          <w:tcPr>
            <w:tcW w:w="1819" w:type="dxa"/>
          </w:tcPr>
          <w:p w:rsidR="0025794E" w:rsidRDefault="00F47751">
            <w:pPr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910590" cy="662305"/>
                  <wp:effectExtent l="0" t="0" r="3810" b="4445"/>
                  <wp:docPr id="2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lum contrast="11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590" cy="662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94E" w:rsidRDefault="00F47751">
            <w:pPr>
              <w:jc w:val="center"/>
            </w:pPr>
            <w:r>
              <w:t>爆炸品</w:t>
            </w:r>
          </w:p>
        </w:tc>
      </w:tr>
    </w:tbl>
    <w:p w:rsidR="0025794E" w:rsidRDefault="00F47751">
      <w:pPr>
        <w:spacing w:line="288" w:lineRule="auto"/>
      </w:pPr>
      <w:r>
        <w:t>2</w:t>
      </w:r>
      <w:r>
        <w:t>．下列说法中错误的是</w:t>
      </w:r>
    </w:p>
    <w:p w:rsidR="0025794E" w:rsidRDefault="00F47751">
      <w:pPr>
        <w:spacing w:line="288" w:lineRule="auto"/>
        <w:ind w:firstLineChars="104" w:firstLine="218"/>
      </w:pPr>
      <w:r>
        <w:rPr>
          <w:rFonts w:hint="eastAsia"/>
        </w:rPr>
        <w:t>A</w:t>
      </w:r>
      <w:r>
        <w:t>．用高锰酸钾溶液、酒精、双氧水杀菌消毒原理相同</w:t>
      </w:r>
    </w:p>
    <w:p w:rsidR="0025794E" w:rsidRDefault="00F47751">
      <w:pPr>
        <w:spacing w:line="288" w:lineRule="auto"/>
        <w:ind w:firstLineChars="104" w:firstLine="218"/>
      </w:pPr>
      <w:r>
        <w:rPr>
          <w:rFonts w:hint="eastAsia"/>
        </w:rPr>
        <w:t>B</w:t>
      </w:r>
      <w:r>
        <w:t>．国产大飞机</w:t>
      </w:r>
      <w:r>
        <w:rPr>
          <w:rFonts w:hint="eastAsia"/>
        </w:rPr>
        <w:t>－</w:t>
      </w:r>
      <w:r>
        <w:t>C919</w:t>
      </w:r>
      <w:r>
        <w:t>使用的碳纤维是一种新型的无机非金属材料</w:t>
      </w:r>
    </w:p>
    <w:p w:rsidR="0025794E" w:rsidRDefault="00F47751">
      <w:pPr>
        <w:spacing w:line="288" w:lineRule="auto"/>
        <w:ind w:leftChars="100" w:left="210" w:firstLineChars="3" w:firstLine="6"/>
      </w:pPr>
      <w:r>
        <w:t>C</w:t>
      </w:r>
      <w:r>
        <w:t>．丝绸的主要成分是蛋白质，属于天然高分子化合物</w:t>
      </w:r>
    </w:p>
    <w:p w:rsidR="0025794E" w:rsidRDefault="00F47751">
      <w:pPr>
        <w:spacing w:line="288" w:lineRule="auto"/>
        <w:ind w:firstLineChars="104" w:firstLine="218"/>
      </w:pPr>
      <w:r>
        <w:t>D</w:t>
      </w:r>
      <w:r>
        <w:t>．</w:t>
      </w:r>
      <w:r>
        <w:rPr>
          <w:rFonts w:asciiTheme="minorEastAsia" w:eastAsiaTheme="minorEastAsia" w:hAnsiTheme="minorEastAsia" w:cstheme="minorEastAsia" w:hint="eastAsia"/>
        </w:rPr>
        <w:t>“青蒿一握，以水二升渍，绞取汁”</w:t>
      </w:r>
      <w:r>
        <w:t>，该过程属于物理变化</w:t>
      </w:r>
    </w:p>
    <w:p w:rsidR="0025794E" w:rsidRDefault="00F47751">
      <w:pPr>
        <w:pStyle w:val="a4"/>
        <w:tabs>
          <w:tab w:val="left" w:pos="3402"/>
        </w:tabs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lastRenderedPageBreak/>
        <w:t>3</w:t>
      </w:r>
      <w:r>
        <w:rPr>
          <w:rFonts w:ascii="Times New Roman" w:hAnsi="Times New Roman" w:cs="Times New Roman"/>
        </w:rPr>
        <w:t>．以下说法正确的是</w:t>
      </w:r>
    </w:p>
    <w:p w:rsidR="0025794E" w:rsidRDefault="00F47751">
      <w:pPr>
        <w:pStyle w:val="a4"/>
        <w:tabs>
          <w:tab w:val="left" w:pos="3402"/>
        </w:tabs>
        <w:snapToGrid w:val="0"/>
        <w:spacing w:line="288" w:lineRule="auto"/>
        <w:ind w:leftChars="104" w:left="2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</w:rPr>
        <w:t>苯与溴水在催化剂作用下发生取代反应</w:t>
      </w:r>
    </w:p>
    <w:p w:rsidR="0025794E" w:rsidRDefault="00F47751">
      <w:pPr>
        <w:pStyle w:val="a4"/>
        <w:tabs>
          <w:tab w:val="left" w:pos="3402"/>
        </w:tabs>
        <w:snapToGrid w:val="0"/>
        <w:spacing w:line="288" w:lineRule="auto"/>
        <w:ind w:leftChars="104" w:left="218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</w:rPr>
        <w:t>可用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溶液除去乙酸乙酯中的乙酸</w:t>
      </w:r>
    </w:p>
    <w:p w:rsidR="0025794E" w:rsidRDefault="00F47751">
      <w:pPr>
        <w:pStyle w:val="a4"/>
        <w:tabs>
          <w:tab w:val="left" w:pos="3402"/>
        </w:tabs>
        <w:snapToGrid w:val="0"/>
        <w:spacing w:line="288" w:lineRule="auto"/>
        <w:ind w:leftChars="104" w:left="218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  <w:kern w:val="0"/>
        </w:rPr>
        <w:t>交警用红色</w:t>
      </w:r>
      <w:r>
        <w:rPr>
          <w:rFonts w:ascii="Times New Roman" w:hAnsi="Times New Roman" w:cs="Times New Roman"/>
        </w:rPr>
        <w:t>CrO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kern w:val="0"/>
        </w:rPr>
        <w:t>检查酒驾，利用了乙醇的还原性</w:t>
      </w:r>
    </w:p>
    <w:p w:rsidR="0025794E" w:rsidRDefault="00F47751">
      <w:pPr>
        <w:pStyle w:val="a4"/>
        <w:tabs>
          <w:tab w:val="left" w:pos="3402"/>
        </w:tabs>
        <w:snapToGrid w:val="0"/>
        <w:spacing w:line="288" w:lineRule="auto"/>
        <w:ind w:leftChars="104" w:left="2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</w:rPr>
        <w:t>酯类、糖类、油脂和蛋白质一定条件下都能发生水解反应</w:t>
      </w:r>
    </w:p>
    <w:p w:rsidR="0025794E" w:rsidRDefault="00F47751">
      <w:pPr>
        <w:spacing w:line="300" w:lineRule="auto"/>
      </w:pPr>
      <w:r>
        <w:t>4</w:t>
      </w:r>
      <w:r>
        <w:t>．设</w:t>
      </w:r>
      <w:r>
        <w:rPr>
          <w:i/>
          <w:iCs/>
        </w:rPr>
        <w:t>N</w:t>
      </w:r>
      <w:r>
        <w:rPr>
          <w:vertAlign w:val="subscript"/>
        </w:rPr>
        <w:t>A</w:t>
      </w:r>
      <w:r>
        <w:t>为阿伏加德罗常数的值，下列叙述正确的是</w:t>
      </w:r>
    </w:p>
    <w:p w:rsidR="0025794E" w:rsidRDefault="00F47751">
      <w:pPr>
        <w:spacing w:line="300" w:lineRule="auto"/>
        <w:ind w:firstLineChars="104" w:firstLine="218"/>
      </w:pPr>
      <w:r>
        <w:rPr>
          <w:rFonts w:hint="eastAsia"/>
        </w:rPr>
        <w:t>A</w:t>
      </w:r>
      <w:r>
        <w:t>．</w:t>
      </w:r>
      <w:r>
        <w:t xml:space="preserve">0.1mol </w:t>
      </w:r>
      <w:r>
        <w:rPr>
          <w:noProof/>
        </w:rPr>
        <w:drawing>
          <wp:inline distT="0" distB="0" distL="114300" distR="114300">
            <wp:extent cx="190500" cy="144145"/>
            <wp:effectExtent l="0" t="0" r="0" b="8255"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含中子数为</w:t>
      </w:r>
      <w:r>
        <w:t>8</w:t>
      </w:r>
      <w:r>
        <w:rPr>
          <w:i/>
          <w:iCs/>
        </w:rPr>
        <w:t>N</w:t>
      </w:r>
      <w:r>
        <w:rPr>
          <w:vertAlign w:val="subscript"/>
        </w:rPr>
        <w:t>A</w:t>
      </w:r>
    </w:p>
    <w:p w:rsidR="0025794E" w:rsidRDefault="00F47751">
      <w:pPr>
        <w:spacing w:line="300" w:lineRule="auto"/>
        <w:ind w:firstLineChars="104" w:firstLine="218"/>
      </w:pPr>
      <w:r>
        <w:rPr>
          <w:rFonts w:hint="eastAsia"/>
        </w:rPr>
        <w:t>B</w:t>
      </w:r>
      <w:r>
        <w:t>．常温下，</w:t>
      </w:r>
      <w:r>
        <w:t>1mol N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Cl</w:t>
      </w:r>
      <w:r>
        <w:t>含</w:t>
      </w:r>
      <w:r>
        <w:rPr>
          <w:rFonts w:hint="eastAsia"/>
        </w:rPr>
        <w:t>共价</w:t>
      </w:r>
      <w:r>
        <w:t>数目为</w:t>
      </w:r>
      <w:r>
        <w:rPr>
          <w:rFonts w:hint="eastAsia"/>
        </w:rPr>
        <w:t>5</w:t>
      </w:r>
      <w:r>
        <w:rPr>
          <w:i/>
          <w:iCs/>
        </w:rPr>
        <w:t>N</w:t>
      </w:r>
      <w:r>
        <w:rPr>
          <w:vertAlign w:val="subscript"/>
        </w:rPr>
        <w:t>A</w:t>
      </w:r>
    </w:p>
    <w:p w:rsidR="0025794E" w:rsidRDefault="00F47751">
      <w:pPr>
        <w:spacing w:line="300" w:lineRule="auto"/>
        <w:ind w:leftChars="100" w:left="420" w:hangingChars="100" w:hanging="210"/>
      </w:pPr>
      <w:r>
        <w:t>C</w:t>
      </w:r>
      <w:r>
        <w:t>．足量的</w:t>
      </w:r>
      <w:r>
        <w:t>Cu</w:t>
      </w:r>
      <w:r>
        <w:t>与</w:t>
      </w:r>
      <w:r>
        <w:rPr>
          <w:rFonts w:hint="eastAsia"/>
        </w:rPr>
        <w:t>含溶质</w:t>
      </w:r>
      <w:r>
        <w:rPr>
          <w:rFonts w:hint="eastAsia"/>
        </w:rPr>
        <w:t>1mol</w:t>
      </w:r>
      <w:r>
        <w:t>的浓</w:t>
      </w: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反应，转移的电子数为</w:t>
      </w:r>
      <w:r>
        <w:rPr>
          <w:i/>
          <w:iCs/>
        </w:rPr>
        <w:t>N</w:t>
      </w:r>
      <w:r>
        <w:rPr>
          <w:vertAlign w:val="subscript"/>
        </w:rPr>
        <w:t>A</w:t>
      </w:r>
    </w:p>
    <w:p w:rsidR="0025794E" w:rsidRDefault="00F47751">
      <w:pPr>
        <w:spacing w:line="300" w:lineRule="auto"/>
        <w:ind w:firstLineChars="104" w:firstLine="218"/>
      </w:pPr>
      <w:r>
        <w:t>D</w:t>
      </w:r>
      <w:r>
        <w:t>．标况下，</w:t>
      </w:r>
      <w:r>
        <w:t>22.4L NO</w:t>
      </w:r>
      <w:r>
        <w:t>和</w:t>
      </w:r>
      <w:r>
        <w:t>11.2L O</w:t>
      </w:r>
      <w:r>
        <w:rPr>
          <w:vertAlign w:val="subscript"/>
        </w:rPr>
        <w:t>2</w:t>
      </w:r>
      <w:r>
        <w:t>混合后的气体分子数为</w:t>
      </w:r>
      <w:r>
        <w:rPr>
          <w:i/>
          <w:iCs/>
        </w:rPr>
        <w:t>N</w:t>
      </w:r>
      <w:r>
        <w:rPr>
          <w:vertAlign w:val="subscript"/>
        </w:rPr>
        <w:t>A</w:t>
      </w:r>
    </w:p>
    <w:p w:rsidR="0025794E" w:rsidRDefault="00F47751">
      <w:pPr>
        <w:pStyle w:val="11"/>
        <w:spacing w:line="300" w:lineRule="auto"/>
        <w:ind w:firstLineChars="0" w:firstLine="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kern w:val="0"/>
          <w:szCs w:val="21"/>
        </w:rPr>
        <w:t>下列反应的离子方程式正确的是</w:t>
      </w:r>
    </w:p>
    <w:p w:rsidR="0025794E" w:rsidRDefault="00F47751">
      <w:pPr>
        <w:pStyle w:val="11"/>
        <w:spacing w:line="300" w:lineRule="auto"/>
        <w:ind w:leftChars="104" w:left="218" w:firstLineChars="0" w:firstLine="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．用氨水吸收少量</w:t>
      </w:r>
      <w:r>
        <w:rPr>
          <w:rFonts w:ascii="Times New Roman" w:hAnsi="Times New Roman" w:cs="Times New Roman"/>
          <w:kern w:val="0"/>
          <w:szCs w:val="21"/>
        </w:rPr>
        <w:t>SO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：</w:t>
      </w:r>
      <w:r>
        <w:rPr>
          <w:rFonts w:ascii="Times New Roman" w:hAnsi="Times New Roman" w:cs="Times New Roman"/>
          <w:kern w:val="0"/>
          <w:szCs w:val="21"/>
        </w:rPr>
        <w:t>2NH</w:t>
      </w:r>
      <w:r>
        <w:rPr>
          <w:rFonts w:ascii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cs="Times New Roman"/>
          <w:kern w:val="0"/>
          <w:szCs w:val="21"/>
        </w:rPr>
        <w:t>·H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O+SO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kern w:val="0"/>
          <w:szCs w:val="21"/>
        </w:rPr>
        <w:t>2NH</w:t>
      </w:r>
      <w:r>
        <w:rPr>
          <w:rFonts w:ascii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+</w:t>
      </w:r>
      <w:r>
        <w:rPr>
          <w:rFonts w:ascii="Times New Roman" w:hAnsi="Times New Roman" w:cs="Times New Roman"/>
          <w:kern w:val="0"/>
          <w:szCs w:val="21"/>
        </w:rPr>
        <w:t>+SO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微软雅黑" w:hAnsi="Times New Roman" w:cs="Times New Roman"/>
          <w:szCs w:val="21"/>
          <w:vertAlign w:val="superscript"/>
        </w:rPr>
        <w:t>−</w:t>
      </w:r>
      <w:r>
        <w:rPr>
          <w:rFonts w:ascii="Times New Roman" w:hAnsi="Times New Roman" w:cs="Times New Roman"/>
          <w:kern w:val="0"/>
          <w:szCs w:val="21"/>
        </w:rPr>
        <w:t>+H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 xml:space="preserve">O </w:t>
      </w:r>
    </w:p>
    <w:p w:rsidR="0025794E" w:rsidRDefault="00F47751">
      <w:pPr>
        <w:pStyle w:val="11"/>
        <w:spacing w:line="300" w:lineRule="auto"/>
        <w:ind w:leftChars="104" w:left="218" w:firstLineChars="0" w:firstLine="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B</w:t>
      </w:r>
      <w:r>
        <w:rPr>
          <w:rFonts w:ascii="Times New Roman" w:hAnsi="Times New Roman" w:cs="Times New Roman"/>
          <w:kern w:val="0"/>
          <w:szCs w:val="21"/>
        </w:rPr>
        <w:t>．金属铝溶于氢氧化钠溶液：</w:t>
      </w:r>
      <w:r>
        <w:rPr>
          <w:rFonts w:ascii="Times New Roman" w:hAnsi="Times New Roman" w:cs="Times New Roman"/>
          <w:kern w:val="0"/>
          <w:szCs w:val="21"/>
        </w:rPr>
        <w:t>Al+2OH</w:t>
      </w:r>
      <w:r>
        <w:rPr>
          <w:rFonts w:ascii="Times New Roman" w:eastAsia="微软雅黑" w:hAnsi="Times New Roman" w:cs="Times New Roman"/>
          <w:szCs w:val="21"/>
          <w:vertAlign w:val="superscript"/>
        </w:rPr>
        <w:t>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kern w:val="0"/>
          <w:szCs w:val="21"/>
        </w:rPr>
        <w:t>AlO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微软雅黑" w:hAnsi="Times New Roman" w:cs="Times New Roman"/>
          <w:szCs w:val="21"/>
          <w:vertAlign w:val="superscript"/>
        </w:rPr>
        <w:t>−</w:t>
      </w:r>
      <w:r>
        <w:rPr>
          <w:rFonts w:ascii="Times New Roman" w:hAnsi="Times New Roman" w:cs="Times New Roman"/>
          <w:kern w:val="0"/>
          <w:szCs w:val="21"/>
        </w:rPr>
        <w:t>+H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↑</w:t>
      </w:r>
    </w:p>
    <w:p w:rsidR="0025794E" w:rsidRDefault="00F47751">
      <w:pPr>
        <w:pStyle w:val="11"/>
        <w:spacing w:line="300" w:lineRule="auto"/>
        <w:ind w:leftChars="104" w:left="218" w:firstLineChars="0" w:firstLine="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C</w:t>
      </w:r>
      <w:r>
        <w:rPr>
          <w:rFonts w:ascii="Times New Roman" w:hAnsi="Times New Roman" w:cs="Times New Roman"/>
          <w:kern w:val="0"/>
          <w:szCs w:val="21"/>
        </w:rPr>
        <w:t>．</w:t>
      </w:r>
      <w:r>
        <w:rPr>
          <w:rFonts w:ascii="Times New Roman" w:hAnsi="Times New Roman" w:cs="Times New Roman"/>
        </w:rPr>
        <w:t>FeO</w:t>
      </w:r>
      <w:r>
        <w:rPr>
          <w:rFonts w:ascii="Times New Roman" w:hAnsi="Times New Roman" w:cs="Times New Roman"/>
        </w:rPr>
        <w:t>和稀</w:t>
      </w:r>
      <w:r>
        <w:rPr>
          <w:rFonts w:ascii="Times New Roman" w:hAnsi="Times New Roman" w:cs="Times New Roman"/>
        </w:rPr>
        <w:t>HNO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的反应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/>
        </w:rPr>
        <w:t>FeO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25794E" w:rsidRDefault="00F47751">
      <w:pPr>
        <w:pStyle w:val="11"/>
        <w:spacing w:line="300" w:lineRule="auto"/>
        <w:ind w:leftChars="104" w:left="218" w:firstLineChars="0" w:firstLine="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D</w:t>
      </w:r>
      <w:r>
        <w:rPr>
          <w:rFonts w:ascii="Times New Roman" w:hAnsi="Times New Roman" w:cs="Times New Roman"/>
          <w:kern w:val="0"/>
          <w:szCs w:val="21"/>
        </w:rPr>
        <w:t>．碳酸钙溶于醋酸中</w:t>
      </w:r>
      <w:r>
        <w:rPr>
          <w:rFonts w:ascii="Times New Roman" w:hAnsi="Times New Roman" w:cs="Times New Roman" w:hint="eastAsia"/>
          <w:kern w:val="0"/>
          <w:szCs w:val="21"/>
        </w:rPr>
        <w:t>：</w:t>
      </w:r>
      <w:r>
        <w:rPr>
          <w:rFonts w:ascii="Times New Roman" w:hAnsi="Times New Roman" w:cs="Times New Roman"/>
          <w:kern w:val="0"/>
          <w:szCs w:val="21"/>
        </w:rPr>
        <w:t>CaCO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hAnsi="Times New Roman" w:cs="Times New Roman"/>
          <w:kern w:val="0"/>
          <w:szCs w:val="21"/>
        </w:rPr>
        <w:t>+2H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+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kern w:val="0"/>
          <w:szCs w:val="21"/>
        </w:rPr>
        <w:t>Ca</w:t>
      </w:r>
      <w:r>
        <w:rPr>
          <w:rFonts w:ascii="Times New Roman" w:hAnsi="Times New Roman" w:cs="Times New Roman"/>
          <w:kern w:val="0"/>
          <w:szCs w:val="21"/>
          <w:vertAlign w:val="superscript"/>
        </w:rPr>
        <w:t>2+</w:t>
      </w:r>
      <w:r>
        <w:rPr>
          <w:rFonts w:ascii="Times New Roman" w:hAnsi="Times New Roman" w:cs="Times New Roman"/>
          <w:kern w:val="0"/>
          <w:szCs w:val="21"/>
        </w:rPr>
        <w:t>+H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O+CO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↑</w:t>
      </w:r>
    </w:p>
    <w:p w:rsidR="0025794E" w:rsidRDefault="00F47751">
      <w:pPr>
        <w:spacing w:line="300" w:lineRule="auto"/>
        <w:ind w:left="216" w:hangingChars="103" w:hanging="216"/>
      </w:pPr>
      <w:r>
        <w:t>6</w:t>
      </w:r>
      <w:r>
        <w:t>．</w:t>
      </w:r>
      <w:r>
        <w:t>A</w:t>
      </w:r>
      <w:r>
        <w:t>和</w:t>
      </w:r>
      <w:r>
        <w:t>B</w:t>
      </w:r>
      <w:r>
        <w:t>转化</w:t>
      </w:r>
      <w:r>
        <w:rPr>
          <w:rFonts w:hint="eastAsia"/>
        </w:rPr>
        <w:t>为</w:t>
      </w:r>
      <w:r>
        <w:t>C</w:t>
      </w:r>
      <w:r>
        <w:t>的催化反应历程示意图如下。下列说法不正确的是</w:t>
      </w:r>
    </w:p>
    <w:p w:rsidR="0025794E" w:rsidRDefault="00F47751">
      <w:pPr>
        <w:spacing w:line="300" w:lineRule="auto"/>
        <w:ind w:firstLineChars="200" w:firstLine="420"/>
        <w:jc w:val="center"/>
        <w:rPr>
          <w:vertAlign w:val="subscript"/>
        </w:rPr>
      </w:pPr>
      <w:r>
        <w:rPr>
          <w:noProof/>
        </w:rPr>
        <w:drawing>
          <wp:inline distT="0" distB="0" distL="114300" distR="114300">
            <wp:extent cx="4128135" cy="1558290"/>
            <wp:effectExtent l="0" t="0" r="571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813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5794E" w:rsidRDefault="00F47751">
      <w:pPr>
        <w:spacing w:line="300" w:lineRule="auto"/>
        <w:ind w:firstLineChars="104" w:firstLine="218"/>
      </w:pPr>
      <w:r>
        <w:t>A</w:t>
      </w:r>
      <w:r>
        <w:t>．催化剂在反应前后保持化学性质不变</w:t>
      </w:r>
    </w:p>
    <w:p w:rsidR="0025794E" w:rsidRDefault="00F47751">
      <w:pPr>
        <w:spacing w:line="300" w:lineRule="auto"/>
        <w:ind w:firstLineChars="104" w:firstLine="218"/>
      </w:pPr>
      <w:r>
        <w:t>B</w:t>
      </w:r>
      <w:r>
        <w:t>．生成</w:t>
      </w:r>
      <w:r>
        <w:t>C</w:t>
      </w:r>
      <w:r>
        <w:rPr>
          <w:szCs w:val="21"/>
        </w:rPr>
        <w:t>总反应的原子利用率为</w:t>
      </w:r>
      <w:r>
        <w:rPr>
          <w:rFonts w:eastAsia="Times New Roman"/>
          <w:szCs w:val="21"/>
        </w:rPr>
        <w:t>100%</w:t>
      </w:r>
    </w:p>
    <w:p w:rsidR="0025794E" w:rsidRDefault="00F47751">
      <w:pPr>
        <w:spacing w:line="300" w:lineRule="auto"/>
        <w:ind w:firstLineChars="104" w:firstLine="218"/>
        <w:rPr>
          <w:vertAlign w:val="subscript"/>
        </w:rPr>
      </w:pPr>
      <w:r>
        <w:t>C</w:t>
      </w:r>
      <w:r>
        <w:t>．</w:t>
      </w:r>
      <w:r>
        <w:t>①→②</w:t>
      </w:r>
      <w:r>
        <w:t>的过程吸收能量</w:t>
      </w:r>
    </w:p>
    <w:p w:rsidR="0025794E" w:rsidRDefault="00F47751">
      <w:pPr>
        <w:spacing w:line="300" w:lineRule="auto"/>
        <w:ind w:firstLineChars="104" w:firstLine="218"/>
        <w:rPr>
          <w:vertAlign w:val="subscript"/>
        </w:rPr>
      </w:pPr>
      <w:r>
        <w:t>D</w:t>
      </w:r>
      <w:r>
        <w:t>．</w:t>
      </w:r>
      <w:r>
        <w:t>C</w:t>
      </w:r>
      <w:r>
        <w:t>的水溶液呈弱酸性</w:t>
      </w:r>
    </w:p>
    <w:p w:rsidR="0025794E" w:rsidRDefault="00F47751">
      <w:pPr>
        <w:spacing w:line="300" w:lineRule="auto"/>
      </w:pPr>
      <w:r>
        <w:t>7</w:t>
      </w:r>
      <w:r>
        <w:t>．下列有关化学原理在工业上的应用，说法正确的是</w:t>
      </w:r>
    </w:p>
    <w:p w:rsidR="0025794E" w:rsidRDefault="00F47751">
      <w:pPr>
        <w:spacing w:line="300" w:lineRule="auto"/>
        <w:ind w:leftChars="104" w:left="417" w:hangingChars="95" w:hanging="199"/>
      </w:pPr>
      <w:r>
        <w:t>A</w:t>
      </w:r>
      <w:r>
        <w:t>．</w:t>
      </w:r>
      <w:r>
        <w:rPr>
          <w:rFonts w:hint="eastAsia"/>
        </w:rPr>
        <w:t>合成</w:t>
      </w:r>
      <w:r>
        <w:rPr>
          <w:rFonts w:hint="eastAsia"/>
        </w:rPr>
        <w:t>NH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时高温是为了提高转化率</w:t>
      </w:r>
    </w:p>
    <w:p w:rsidR="0025794E" w:rsidRDefault="00F47751">
      <w:pPr>
        <w:spacing w:line="300" w:lineRule="auto"/>
        <w:ind w:leftChars="104" w:left="417" w:hangingChars="95" w:hanging="199"/>
      </w:pPr>
      <w:r>
        <w:t>B</w:t>
      </w:r>
      <w:r>
        <w:t>．</w:t>
      </w:r>
      <w:r>
        <w:rPr>
          <w:rFonts w:hint="eastAsia"/>
        </w:rPr>
        <w:t>甲烷、乙烯和苯都可通过石油分馏得到</w:t>
      </w:r>
    </w:p>
    <w:p w:rsidR="0025794E" w:rsidRDefault="00F47751">
      <w:pPr>
        <w:spacing w:line="300" w:lineRule="auto"/>
        <w:ind w:leftChars="104" w:left="417" w:hangingChars="95" w:hanging="199"/>
      </w:pPr>
      <w:r>
        <w:rPr>
          <w:rFonts w:hint="eastAsia"/>
        </w:rPr>
        <w:t>C</w:t>
      </w:r>
      <w:r>
        <w:t>．电解饱和氯化镁溶液可以制取金属镁</w:t>
      </w:r>
    </w:p>
    <w:p w:rsidR="0025794E" w:rsidRDefault="00F47751">
      <w:pPr>
        <w:spacing w:line="300" w:lineRule="auto"/>
        <w:ind w:leftChars="104" w:left="417" w:hangingChars="95" w:hanging="199"/>
      </w:pPr>
      <w:r>
        <w:rPr>
          <w:rFonts w:hint="eastAsia"/>
        </w:rPr>
        <w:lastRenderedPageBreak/>
        <w:t>D</w:t>
      </w:r>
      <w:r>
        <w:t>．</w:t>
      </w:r>
      <w:r>
        <w:rPr>
          <w:rFonts w:hint="eastAsia"/>
        </w:rPr>
        <w:t>可通过反应</w:t>
      </w:r>
      <w:r>
        <w:rPr>
          <w:rFonts w:hint="eastAsia"/>
        </w:rPr>
        <w:t>C</w:t>
      </w:r>
      <w:r>
        <w:rPr>
          <w:rFonts w:hint="eastAsia"/>
        </w:rPr>
        <w:t>＋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noProof/>
        </w:rPr>
        <w:drawing>
          <wp:inline distT="0" distB="0" distL="114300" distR="114300">
            <wp:extent cx="242570" cy="137795"/>
            <wp:effectExtent l="0" t="0" r="5080" b="14605"/>
            <wp:docPr id="6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7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CO</w:t>
      </w:r>
      <w:r>
        <w:rPr>
          <w:rFonts w:hint="eastAsia"/>
        </w:rPr>
        <w:t>＋</w:t>
      </w: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制</w:t>
      </w:r>
      <w:r>
        <w:rPr>
          <w:rFonts w:hint="eastAsia"/>
        </w:rPr>
        <w:t>水煤气</w:t>
      </w:r>
      <w:r>
        <w:rPr>
          <w:rFonts w:hint="eastAsia"/>
        </w:rPr>
        <w:t xml:space="preserve">   </w:t>
      </w:r>
    </w:p>
    <w:p w:rsidR="0025794E" w:rsidRDefault="00F47751">
      <w:pPr>
        <w:pStyle w:val="a4"/>
        <w:tabs>
          <w:tab w:val="left" w:pos="3402"/>
        </w:tabs>
        <w:snapToGrid w:val="0"/>
        <w:spacing w:line="300" w:lineRule="auto"/>
        <w:ind w:left="218" w:hangingChars="104" w:hanging="218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szCs w:val="22"/>
        </w:rPr>
        <w:t>铅（</w:t>
      </w:r>
      <w:r>
        <w:rPr>
          <w:rFonts w:ascii="Times New Roman" w:hAnsi="Times New Roman" w:cs="Times New Roman"/>
          <w:szCs w:val="22"/>
        </w:rPr>
        <w:t>Pb</w:t>
      </w:r>
      <w:r>
        <w:rPr>
          <w:rFonts w:ascii="Times New Roman" w:hAnsi="Times New Roman" w:cs="Times New Roman"/>
          <w:szCs w:val="22"/>
        </w:rPr>
        <w:t>）的原子序数为</w:t>
      </w:r>
      <w:r>
        <w:rPr>
          <w:rFonts w:ascii="Times New Roman" w:hAnsi="Times New Roman" w:cs="Times New Roman"/>
          <w:szCs w:val="22"/>
        </w:rPr>
        <w:t>82</w:t>
      </w:r>
      <w:r>
        <w:rPr>
          <w:rFonts w:ascii="Times New Roman" w:hAnsi="Times New Roman" w:cs="Times New Roman"/>
          <w:szCs w:val="22"/>
        </w:rPr>
        <w:t>，有</w:t>
      </w:r>
      <w:r>
        <w:rPr>
          <w:rFonts w:ascii="Times New Roman" w:hAnsi="Times New Roman" w:cs="Times New Roman"/>
          <w:szCs w:val="22"/>
        </w:rPr>
        <w:t>+2</w:t>
      </w:r>
      <w:r>
        <w:rPr>
          <w:rFonts w:ascii="Times New Roman" w:hAnsi="Times New Roman" w:cs="Times New Roman"/>
          <w:szCs w:val="22"/>
        </w:rPr>
        <w:t>、</w:t>
      </w:r>
      <w:r>
        <w:rPr>
          <w:rFonts w:ascii="Times New Roman" w:hAnsi="Times New Roman" w:cs="Times New Roman"/>
          <w:szCs w:val="22"/>
        </w:rPr>
        <w:t>+4</w:t>
      </w:r>
      <w:r>
        <w:rPr>
          <w:rFonts w:ascii="Times New Roman" w:hAnsi="Times New Roman" w:cs="Times New Roman"/>
          <w:szCs w:val="22"/>
        </w:rPr>
        <w:t>两种常见化合价。</w:t>
      </w:r>
      <w:r>
        <w:rPr>
          <w:rFonts w:ascii="Times New Roman" w:hAnsi="Times New Roman" w:cs="Times New Roman"/>
          <w:szCs w:val="22"/>
        </w:rPr>
        <w:t>PbO</w:t>
      </w:r>
      <w:r>
        <w:rPr>
          <w:rFonts w:ascii="Times New Roman" w:hAnsi="Times New Roman" w:cs="Times New Roman"/>
          <w:szCs w:val="22"/>
          <w:vertAlign w:val="subscript"/>
        </w:rPr>
        <w:t>2</w:t>
      </w:r>
      <w:r>
        <w:rPr>
          <w:rFonts w:ascii="Times New Roman" w:hAnsi="Times New Roman" w:cs="Times New Roman"/>
          <w:szCs w:val="22"/>
        </w:rPr>
        <w:t>随温度的升高发生如下变化：</w:t>
      </w:r>
      <w:r>
        <w:rPr>
          <w:rFonts w:ascii="Times New Roman" w:hAnsi="Times New Roman" w:cs="Times New Roman"/>
          <w:szCs w:val="22"/>
        </w:rPr>
        <w:t>PbO</w:t>
      </w:r>
      <w:r>
        <w:rPr>
          <w:rFonts w:ascii="Times New Roman" w:hAnsi="Times New Roman" w:cs="Times New Roman"/>
          <w:szCs w:val="22"/>
          <w:vertAlign w:val="subscript"/>
        </w:rPr>
        <w:t>2</w:t>
      </w:r>
      <w:r>
        <w:rPr>
          <w:rFonts w:ascii="Times New Roman" w:hAnsi="Times New Roman" w:cs="Times New Roman"/>
          <w:szCs w:val="22"/>
        </w:rPr>
        <w:t xml:space="preserve"> →Pb</w:t>
      </w:r>
      <w:r>
        <w:rPr>
          <w:rFonts w:ascii="Times New Roman" w:hAnsi="Times New Roman" w:cs="Times New Roman"/>
          <w:szCs w:val="22"/>
          <w:vertAlign w:val="subscript"/>
        </w:rPr>
        <w:t>2</w:t>
      </w:r>
      <w:r>
        <w:rPr>
          <w:rFonts w:ascii="Times New Roman" w:hAnsi="Times New Roman" w:cs="Times New Roman"/>
          <w:szCs w:val="22"/>
        </w:rPr>
        <w:t>O</w:t>
      </w:r>
      <w:r>
        <w:rPr>
          <w:rFonts w:ascii="Times New Roman" w:hAnsi="Times New Roman" w:cs="Times New Roman"/>
          <w:szCs w:val="22"/>
          <w:vertAlign w:val="subscript"/>
        </w:rPr>
        <w:t>3</w:t>
      </w:r>
      <w:r>
        <w:rPr>
          <w:rFonts w:ascii="Times New Roman" w:hAnsi="Times New Roman" w:cs="Times New Roman"/>
          <w:szCs w:val="22"/>
        </w:rPr>
        <w:t>→ Pb</w:t>
      </w:r>
      <w:r>
        <w:rPr>
          <w:rFonts w:ascii="Times New Roman" w:hAnsi="Times New Roman" w:cs="Times New Roman"/>
          <w:szCs w:val="22"/>
          <w:vertAlign w:val="subscript"/>
        </w:rPr>
        <w:t>3</w:t>
      </w:r>
      <w:r>
        <w:rPr>
          <w:rFonts w:ascii="Times New Roman" w:hAnsi="Times New Roman" w:cs="Times New Roman"/>
          <w:szCs w:val="22"/>
        </w:rPr>
        <w:t>O</w:t>
      </w:r>
      <w:r>
        <w:rPr>
          <w:rFonts w:ascii="Times New Roman" w:hAnsi="Times New Roman" w:cs="Times New Roman"/>
          <w:szCs w:val="22"/>
          <w:vertAlign w:val="subscript"/>
        </w:rPr>
        <w:t>4</w:t>
      </w:r>
      <w:r>
        <w:rPr>
          <w:rFonts w:ascii="Times New Roman" w:hAnsi="Times New Roman" w:cs="Times New Roman"/>
          <w:szCs w:val="22"/>
        </w:rPr>
        <w:t>→ PbO</w:t>
      </w:r>
      <w:r>
        <w:rPr>
          <w:rFonts w:ascii="Times New Roman" w:hAnsi="Times New Roman" w:cs="Times New Roman"/>
          <w:szCs w:val="22"/>
        </w:rPr>
        <w:t>。下列说法不正确的是</w:t>
      </w:r>
    </w:p>
    <w:p w:rsidR="0025794E" w:rsidRDefault="00F47751">
      <w:pPr>
        <w:pStyle w:val="a4"/>
        <w:tabs>
          <w:tab w:val="left" w:pos="3402"/>
        </w:tabs>
        <w:snapToGrid w:val="0"/>
        <w:spacing w:line="300" w:lineRule="auto"/>
        <w:ind w:leftChars="103" w:left="216" w:firstLine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  <w:szCs w:val="22"/>
        </w:rPr>
        <w:t>Pb</w:t>
      </w:r>
      <w:r>
        <w:rPr>
          <w:rFonts w:ascii="Times New Roman" w:hAnsi="Times New Roman" w:cs="Times New Roman"/>
        </w:rPr>
        <w:t>位于周期表</w:t>
      </w:r>
      <w:r>
        <w:rPr>
          <w:rFonts w:ascii="Times New Roman" w:hAnsi="Times New Roman" w:cs="Times New Roman"/>
        </w:rPr>
        <w:t>IVA</w:t>
      </w:r>
      <w:r>
        <w:rPr>
          <w:rFonts w:ascii="Times New Roman" w:hAnsi="Times New Roman" w:cs="Times New Roman"/>
        </w:rPr>
        <w:t>族</w:t>
      </w:r>
      <w:r>
        <w:rPr>
          <w:rFonts w:ascii="Times New Roman" w:hAnsi="Times New Roman" w:cs="Times New Roman" w:hint="eastAsia"/>
        </w:rPr>
        <w:t xml:space="preserve">　　　　　　　</w:t>
      </w:r>
    </w:p>
    <w:p w:rsidR="0025794E" w:rsidRDefault="00F47751">
      <w:pPr>
        <w:pStyle w:val="a4"/>
        <w:tabs>
          <w:tab w:val="left" w:pos="3402"/>
        </w:tabs>
        <w:snapToGrid w:val="0"/>
        <w:spacing w:line="300" w:lineRule="auto"/>
        <w:ind w:leftChars="103" w:left="216" w:firstLine="2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  <w:szCs w:val="22"/>
        </w:rPr>
        <w:t>Pb</w:t>
      </w:r>
      <w:r>
        <w:rPr>
          <w:rFonts w:ascii="Times New Roman" w:hAnsi="Times New Roman" w:cs="Times New Roman"/>
          <w:szCs w:val="22"/>
          <w:vertAlign w:val="subscript"/>
        </w:rPr>
        <w:t>3</w:t>
      </w:r>
      <w:r>
        <w:rPr>
          <w:rFonts w:ascii="Times New Roman" w:hAnsi="Times New Roman" w:cs="Times New Roman"/>
          <w:szCs w:val="22"/>
        </w:rPr>
        <w:t>O</w:t>
      </w:r>
      <w:r>
        <w:rPr>
          <w:rFonts w:ascii="Times New Roman" w:hAnsi="Times New Roman" w:cs="Times New Roman"/>
          <w:szCs w:val="22"/>
          <w:vertAlign w:val="subscript"/>
        </w:rPr>
        <w:t>4</w:t>
      </w:r>
      <w:r>
        <w:rPr>
          <w:rFonts w:ascii="Times New Roman" w:hAnsi="Times New Roman" w:cs="Times New Roman"/>
          <w:szCs w:val="22"/>
        </w:rPr>
        <w:t>可以写成</w:t>
      </w:r>
      <w:r>
        <w:rPr>
          <w:rFonts w:ascii="Times New Roman" w:hAnsi="Times New Roman" w:cs="Times New Roman"/>
          <w:szCs w:val="22"/>
        </w:rPr>
        <w:t>2PbO</w:t>
      </w:r>
      <w:r>
        <w:rPr>
          <w:rFonts w:ascii="Times New Roman" w:hAnsi="Times New Roman" w:cs="Times New Roman"/>
          <w:szCs w:val="22"/>
        </w:rPr>
        <w:t>·</w:t>
      </w:r>
      <w:r>
        <w:rPr>
          <w:rFonts w:ascii="Times New Roman" w:hAnsi="Times New Roman" w:cs="Times New Roman"/>
          <w:szCs w:val="22"/>
        </w:rPr>
        <w:t>PbO</w:t>
      </w:r>
      <w:r>
        <w:rPr>
          <w:rFonts w:ascii="Times New Roman" w:hAnsi="Times New Roman" w:cs="Times New Roman"/>
          <w:szCs w:val="22"/>
          <w:vertAlign w:val="subscript"/>
        </w:rPr>
        <w:t>2</w:t>
      </w:r>
    </w:p>
    <w:p w:rsidR="0025794E" w:rsidRDefault="00F47751">
      <w:pPr>
        <w:pStyle w:val="a4"/>
        <w:tabs>
          <w:tab w:val="left" w:pos="3402"/>
        </w:tabs>
        <w:snapToGrid w:val="0"/>
        <w:spacing w:line="300" w:lineRule="auto"/>
        <w:ind w:leftChars="103" w:left="216" w:firstLine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  <w:szCs w:val="22"/>
        </w:rPr>
        <w:t>PbO</w:t>
      </w:r>
      <w:r>
        <w:rPr>
          <w:rFonts w:ascii="Times New Roman" w:hAnsi="Times New Roman" w:cs="Times New Roman"/>
          <w:szCs w:val="22"/>
          <w:vertAlign w:val="subscript"/>
        </w:rPr>
        <w:t>2</w:t>
      </w:r>
      <w:r>
        <w:rPr>
          <w:rFonts w:ascii="Times New Roman" w:hAnsi="Times New Roman" w:cs="Times New Roman"/>
          <w:szCs w:val="22"/>
        </w:rPr>
        <w:t>分解生成</w:t>
      </w:r>
      <w:r>
        <w:rPr>
          <w:rFonts w:ascii="Times New Roman" w:hAnsi="Times New Roman" w:cs="Times New Roman"/>
          <w:szCs w:val="22"/>
        </w:rPr>
        <w:t>Pb</w:t>
      </w:r>
      <w:r>
        <w:rPr>
          <w:rFonts w:ascii="Times New Roman" w:hAnsi="Times New Roman" w:cs="Times New Roman"/>
          <w:szCs w:val="22"/>
          <w:vertAlign w:val="subscript"/>
        </w:rPr>
        <w:t>2</w:t>
      </w:r>
      <w:r>
        <w:rPr>
          <w:rFonts w:ascii="Times New Roman" w:hAnsi="Times New Roman" w:cs="Times New Roman"/>
          <w:szCs w:val="22"/>
        </w:rPr>
        <w:t>O</w:t>
      </w:r>
      <w:r>
        <w:rPr>
          <w:rFonts w:ascii="Times New Roman" w:hAnsi="Times New Roman" w:cs="Times New Roman"/>
          <w:szCs w:val="22"/>
          <w:vertAlign w:val="subscript"/>
        </w:rPr>
        <w:t>3</w:t>
      </w:r>
      <w:r>
        <w:rPr>
          <w:rFonts w:ascii="Times New Roman" w:hAnsi="Times New Roman" w:cs="Times New Roman"/>
          <w:szCs w:val="22"/>
        </w:rPr>
        <w:t>同时生成</w:t>
      </w:r>
      <w:r>
        <w:rPr>
          <w:rFonts w:ascii="Times New Roman" w:hAnsi="Times New Roman" w:cs="Times New Roman"/>
          <w:szCs w:val="22"/>
        </w:rPr>
        <w:t>O</w:t>
      </w:r>
      <w:r>
        <w:rPr>
          <w:rFonts w:ascii="Times New Roman" w:hAnsi="Times New Roman" w:cs="Times New Roman"/>
          <w:szCs w:val="22"/>
          <w:vertAlign w:val="subscript"/>
        </w:rPr>
        <w:t>2</w:t>
      </w:r>
    </w:p>
    <w:p w:rsidR="0025794E" w:rsidRDefault="00F47751">
      <w:pPr>
        <w:pStyle w:val="a4"/>
        <w:tabs>
          <w:tab w:val="left" w:pos="3402"/>
        </w:tabs>
        <w:snapToGrid w:val="0"/>
        <w:spacing w:line="300" w:lineRule="auto"/>
        <w:ind w:leftChars="103" w:left="216" w:firstLine="2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  <w:szCs w:val="22"/>
        </w:rPr>
        <w:t>PbO</w:t>
      </w:r>
      <w:r>
        <w:rPr>
          <w:rFonts w:ascii="Times New Roman" w:hAnsi="Times New Roman" w:cs="Times New Roman"/>
          <w:szCs w:val="22"/>
          <w:vertAlign w:val="subscript"/>
        </w:rPr>
        <w:t>2</w:t>
      </w:r>
      <w:r>
        <w:rPr>
          <w:rFonts w:ascii="Times New Roman" w:hAnsi="Times New Roman" w:cs="Times New Roman" w:hint="eastAsia"/>
          <w:szCs w:val="22"/>
        </w:rPr>
        <w:t>可作为铅蓄电池的正极，放电时发生氧化</w:t>
      </w:r>
      <w:r>
        <w:rPr>
          <w:rFonts w:ascii="Times New Roman" w:hAnsi="Times New Roman" w:cs="Times New Roman" w:hint="eastAsia"/>
          <w:szCs w:val="22"/>
        </w:rPr>
        <w:t>反应</w:t>
      </w:r>
    </w:p>
    <w:p w:rsidR="0025794E" w:rsidRDefault="00F47751">
      <w:pPr>
        <w:spacing w:line="300" w:lineRule="auto"/>
        <w:textAlignment w:val="center"/>
      </w:pPr>
      <w:r>
        <w:rPr>
          <w:rFonts w:hint="eastAsia"/>
          <w:kern w:val="0"/>
          <w:szCs w:val="21"/>
        </w:rPr>
        <w:t>9</w:t>
      </w:r>
      <w:r>
        <w:t>．</w:t>
      </w:r>
      <w:r>
        <w:rPr>
          <w:kern w:val="0"/>
          <w:szCs w:val="21"/>
        </w:rPr>
        <w:t>向下列溶液中通入足量相应气体后，各离子</w:t>
      </w:r>
      <w:r>
        <w:rPr>
          <w:rFonts w:hint="eastAsia"/>
          <w:kern w:val="0"/>
          <w:szCs w:val="21"/>
        </w:rPr>
        <w:t>组</w:t>
      </w:r>
      <w:r>
        <w:rPr>
          <w:kern w:val="0"/>
          <w:szCs w:val="21"/>
        </w:rPr>
        <w:t>还能大量存在的是</w:t>
      </w:r>
    </w:p>
    <w:p w:rsidR="0025794E" w:rsidRDefault="00F47751">
      <w:pPr>
        <w:widowControl/>
        <w:spacing w:line="300" w:lineRule="auto"/>
        <w:ind w:leftChars="104" w:left="218"/>
        <w:rPr>
          <w:rFonts w:eastAsia="Times New Roman"/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．二氧化碳：</w:t>
      </w:r>
      <w:r>
        <w:t>K</w:t>
      </w:r>
      <w:r>
        <w:rPr>
          <w:vertAlign w:val="superscript"/>
        </w:rPr>
        <w:t>+</w:t>
      </w:r>
      <w:r>
        <w:rPr>
          <w:kern w:val="0"/>
          <w:szCs w:val="21"/>
        </w:rPr>
        <w:t>、</w:t>
      </w:r>
      <w:r>
        <w:t>Na</w:t>
      </w:r>
      <w:r>
        <w:rPr>
          <w:vertAlign w:val="superscript"/>
        </w:rPr>
        <w:t>+</w:t>
      </w:r>
      <w:r>
        <w:rPr>
          <w:kern w:val="0"/>
          <w:szCs w:val="21"/>
        </w:rPr>
        <w:t>、</w:t>
      </w:r>
      <w:r>
        <w:t>CO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rPr>
          <w:rFonts w:eastAsia="微软雅黑"/>
          <w:szCs w:val="21"/>
          <w:vertAlign w:val="superscript"/>
        </w:rPr>
        <w:t>−</w:t>
      </w:r>
      <w:r>
        <w:rPr>
          <w:kern w:val="0"/>
          <w:szCs w:val="21"/>
        </w:rPr>
        <w:t>、</w:t>
      </w:r>
      <w:r>
        <w:t>Cl</w:t>
      </w:r>
      <w:r>
        <w:rPr>
          <w:rFonts w:eastAsia="微软雅黑"/>
          <w:szCs w:val="21"/>
          <w:vertAlign w:val="superscript"/>
        </w:rPr>
        <w:t>−</w:t>
      </w:r>
      <w:r>
        <w:rPr>
          <w:rFonts w:hint="eastAsia"/>
          <w:vertAlign w:val="superscript"/>
        </w:rPr>
        <w:t xml:space="preserve">      </w:t>
      </w:r>
      <w:r>
        <w:rPr>
          <w:rFonts w:hint="eastAsia"/>
          <w:vertAlign w:val="superscript"/>
        </w:rPr>
        <w:tab/>
      </w:r>
      <w:r>
        <w:t>B</w:t>
      </w:r>
      <w:r>
        <w:rPr>
          <w:kern w:val="0"/>
          <w:szCs w:val="21"/>
        </w:rPr>
        <w:t>．氨气：</w:t>
      </w:r>
      <w:r>
        <w:t>Mg</w:t>
      </w:r>
      <w:r>
        <w:rPr>
          <w:vertAlign w:val="superscript"/>
        </w:rPr>
        <w:t>2+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Al</w:t>
      </w:r>
      <w:r>
        <w:rPr>
          <w:vertAlign w:val="superscript"/>
        </w:rPr>
        <w:t>3+</w:t>
      </w:r>
      <w:r>
        <w:rPr>
          <w:kern w:val="0"/>
          <w:szCs w:val="21"/>
        </w:rPr>
        <w:t>、</w:t>
      </w:r>
      <w:r>
        <w:t>Na</w:t>
      </w:r>
      <w:r>
        <w:rPr>
          <w:vertAlign w:val="superscript"/>
        </w:rPr>
        <w:t>+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N</w:t>
      </w:r>
      <w:r>
        <w:t>O</w:t>
      </w:r>
      <w:r>
        <w:rPr>
          <w:vertAlign w:val="subscript"/>
        </w:rPr>
        <w:t>3</w:t>
      </w:r>
      <w:r>
        <w:rPr>
          <w:rFonts w:eastAsia="微软雅黑"/>
          <w:szCs w:val="21"/>
          <w:vertAlign w:val="superscript"/>
        </w:rPr>
        <w:t>−</w:t>
      </w:r>
      <w:r>
        <w:br/>
        <w:t>C</w:t>
      </w:r>
      <w:r>
        <w:rPr>
          <w:kern w:val="0"/>
          <w:szCs w:val="21"/>
        </w:rPr>
        <w:t>．氯化氢：</w:t>
      </w:r>
      <w:r>
        <w:t>Ca</w:t>
      </w:r>
      <w:r>
        <w:rPr>
          <w:vertAlign w:val="superscript"/>
        </w:rPr>
        <w:t>2+</w:t>
      </w:r>
      <w:r>
        <w:rPr>
          <w:kern w:val="0"/>
          <w:szCs w:val="21"/>
        </w:rPr>
        <w:t>、</w:t>
      </w:r>
      <w:r>
        <w:t>Fe</w:t>
      </w:r>
      <w:r>
        <w:rPr>
          <w:vertAlign w:val="superscript"/>
        </w:rPr>
        <w:t>3+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N</w:t>
      </w:r>
      <w:r>
        <w:t>O</w:t>
      </w:r>
      <w:r>
        <w:rPr>
          <w:vertAlign w:val="subscript"/>
        </w:rPr>
        <w:t>3</w:t>
      </w:r>
      <w:r>
        <w:rPr>
          <w:rFonts w:eastAsia="微软雅黑"/>
          <w:szCs w:val="21"/>
          <w:vertAlign w:val="superscript"/>
        </w:rPr>
        <w:t>−</w:t>
      </w:r>
      <w:r>
        <w:rPr>
          <w:kern w:val="0"/>
          <w:szCs w:val="21"/>
        </w:rPr>
        <w:t>、</w:t>
      </w:r>
      <w:r>
        <w:t>Cl</w:t>
      </w:r>
      <w:r>
        <w:rPr>
          <w:rFonts w:eastAsia="微软雅黑"/>
          <w:szCs w:val="21"/>
          <w:vertAlign w:val="superscript"/>
        </w:rPr>
        <w:t>−</w:t>
      </w:r>
      <w:r>
        <w:rPr>
          <w:rFonts w:hint="eastAsia"/>
          <w:vertAlign w:val="superscript"/>
        </w:rPr>
        <w:t xml:space="preserve">        </w:t>
      </w:r>
      <w:r>
        <w:rPr>
          <w:rFonts w:hint="eastAsia"/>
          <w:vertAlign w:val="superscript"/>
        </w:rPr>
        <w:tab/>
      </w:r>
      <w:r>
        <w:t>D</w:t>
      </w:r>
      <w:r>
        <w:rPr>
          <w:kern w:val="0"/>
          <w:szCs w:val="21"/>
        </w:rPr>
        <w:t>．氯气：</w:t>
      </w:r>
      <w:r>
        <w:t>Na</w:t>
      </w:r>
      <w:r>
        <w:rPr>
          <w:vertAlign w:val="superscript"/>
        </w:rPr>
        <w:t>+</w:t>
      </w:r>
      <w:r>
        <w:rPr>
          <w:kern w:val="0"/>
          <w:szCs w:val="21"/>
        </w:rPr>
        <w:t>、</w:t>
      </w:r>
      <w:r>
        <w:t>Ba</w:t>
      </w:r>
      <w:r>
        <w:rPr>
          <w:vertAlign w:val="superscript"/>
        </w:rPr>
        <w:t>2+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H</w:t>
      </w:r>
      <w:r>
        <w:t>CO</w:t>
      </w:r>
      <w:r>
        <w:rPr>
          <w:vertAlign w:val="subscript"/>
        </w:rPr>
        <w:t>3</w:t>
      </w:r>
      <w:r>
        <w:rPr>
          <w:rFonts w:eastAsia="微软雅黑"/>
          <w:szCs w:val="21"/>
          <w:vertAlign w:val="superscript"/>
        </w:rPr>
        <w:t>−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HS</w:t>
      </w:r>
      <w:r>
        <w:t>O</w:t>
      </w:r>
      <w:r>
        <w:rPr>
          <w:vertAlign w:val="subscript"/>
        </w:rPr>
        <w:t>3</w:t>
      </w:r>
      <w:r>
        <w:rPr>
          <w:rFonts w:eastAsia="微软雅黑"/>
          <w:szCs w:val="21"/>
          <w:vertAlign w:val="superscript"/>
        </w:rPr>
        <w:t>−</w:t>
      </w:r>
      <w:r>
        <w:rPr>
          <w:rFonts w:eastAsia="Times New Roman"/>
          <w:kern w:val="0"/>
          <w:szCs w:val="21"/>
        </w:rPr>
        <w:t> </w:t>
      </w:r>
    </w:p>
    <w:p w:rsidR="0025794E" w:rsidRDefault="00F47751">
      <w:pPr>
        <w:spacing w:line="312" w:lineRule="auto"/>
      </w:pPr>
      <w:r>
        <w:rPr>
          <w:rFonts w:hint="eastAsia"/>
        </w:rPr>
        <w:t>10</w:t>
      </w:r>
      <w:r>
        <w:t>．</w:t>
      </w:r>
      <w:r>
        <w:rPr>
          <w:lang w:val="pt-BR"/>
        </w:rPr>
        <w:t>下列物质能实现</w:t>
      </w:r>
      <w:r>
        <w:rPr>
          <w:rFonts w:hint="eastAsia"/>
        </w:rPr>
        <w:t>“</w:t>
      </w:r>
      <w:r>
        <w:rPr>
          <w:noProof/>
        </w:rPr>
        <w:drawing>
          <wp:inline distT="0" distB="0" distL="114300" distR="114300">
            <wp:extent cx="1745615" cy="242570"/>
            <wp:effectExtent l="0" t="0" r="698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5615" cy="242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</w:t>
      </w:r>
      <w:r>
        <w:rPr>
          <w:lang w:val="pt-BR"/>
        </w:rPr>
        <w:t>转化关系的是</w:t>
      </w:r>
    </w:p>
    <w:p w:rsidR="0025794E" w:rsidRDefault="00F47751">
      <w:pPr>
        <w:spacing w:line="312" w:lineRule="auto"/>
        <w:ind w:leftChars="200" w:left="420"/>
        <w:rPr>
          <w:lang w:val="pt-BR"/>
        </w:rPr>
      </w:pPr>
      <w:r>
        <w:rPr>
          <w:lang w:val="pt-BR"/>
        </w:rPr>
        <w:t>A</w:t>
      </w:r>
      <w:r>
        <w:rPr>
          <w:lang w:val="pt-BR"/>
        </w:rPr>
        <w:t>．</w:t>
      </w:r>
      <w:r>
        <w:rPr>
          <w:lang w:val="pt-BR"/>
        </w:rPr>
        <w:t xml:space="preserve">Al    </w:t>
      </w:r>
      <w:r>
        <w:rPr>
          <w:rFonts w:hint="eastAsia"/>
        </w:rPr>
        <w:t xml:space="preserve">      </w:t>
      </w:r>
      <w:r>
        <w:rPr>
          <w:lang w:val="pt-BR"/>
        </w:rPr>
        <w:t>B</w:t>
      </w:r>
      <w:r>
        <w:rPr>
          <w:kern w:val="0"/>
          <w:szCs w:val="21"/>
        </w:rPr>
        <w:t>．</w:t>
      </w:r>
      <w:r>
        <w:rPr>
          <w:lang w:val="pt-BR"/>
        </w:rPr>
        <w:t xml:space="preserve">FeO   </w:t>
      </w:r>
      <w:r>
        <w:rPr>
          <w:rFonts w:hint="eastAsia"/>
        </w:rPr>
        <w:t xml:space="preserve">   </w:t>
      </w:r>
      <w:r>
        <w:rPr>
          <w:lang w:val="pt-BR"/>
        </w:rPr>
        <w:t xml:space="preserve"> </w:t>
      </w:r>
      <w:r>
        <w:rPr>
          <w:rFonts w:hint="eastAsia"/>
        </w:rPr>
        <w:t xml:space="preserve">   </w:t>
      </w:r>
      <w:r>
        <w:rPr>
          <w:lang w:val="pt-BR"/>
        </w:rPr>
        <w:t>C</w:t>
      </w:r>
      <w:r>
        <w:rPr>
          <w:kern w:val="0"/>
          <w:szCs w:val="21"/>
        </w:rPr>
        <w:t>．</w:t>
      </w:r>
      <w:r>
        <w:rPr>
          <w:lang w:val="pt-BR"/>
        </w:rPr>
        <w:t>NaHCO</w:t>
      </w:r>
      <w:r>
        <w:rPr>
          <w:vertAlign w:val="subscript"/>
          <w:lang w:val="pt-BR"/>
        </w:rPr>
        <w:t xml:space="preserve">3     </w:t>
      </w:r>
      <w:r>
        <w:rPr>
          <w:rFonts w:hint="eastAsia"/>
          <w:vertAlign w:val="subscript"/>
        </w:rPr>
        <w:t xml:space="preserve">   </w:t>
      </w:r>
      <w:r>
        <w:rPr>
          <w:vertAlign w:val="subscript"/>
          <w:lang w:val="pt-BR"/>
        </w:rPr>
        <w:t xml:space="preserve"> </w:t>
      </w:r>
      <w:r>
        <w:rPr>
          <w:rFonts w:hint="eastAsia"/>
          <w:vertAlign w:val="subscript"/>
        </w:rPr>
        <w:t xml:space="preserve">   </w:t>
      </w:r>
      <w:r>
        <w:rPr>
          <w:lang w:val="pt-BR"/>
        </w:rPr>
        <w:t>D</w:t>
      </w:r>
      <w:r>
        <w:rPr>
          <w:kern w:val="0"/>
          <w:szCs w:val="21"/>
        </w:rPr>
        <w:t>．</w:t>
      </w:r>
      <w:r>
        <w:rPr>
          <w:lang w:val="pt-BR"/>
        </w:rPr>
        <w:t>NH</w:t>
      </w:r>
      <w:r>
        <w:rPr>
          <w:vertAlign w:val="subscript"/>
          <w:lang w:val="pt-BR"/>
        </w:rPr>
        <w:t>3</w:t>
      </w:r>
    </w:p>
    <w:p w:rsidR="0025794E" w:rsidRDefault="00F47751">
      <w:pPr>
        <w:widowControl/>
        <w:spacing w:line="312" w:lineRule="auto"/>
        <w:jc w:val="left"/>
        <w:rPr>
          <w:kern w:val="0"/>
          <w:szCs w:val="21"/>
        </w:rPr>
      </w:pPr>
      <w:r>
        <w:rPr>
          <w:rFonts w:hint="eastAsia"/>
        </w:rPr>
        <w:t>11</w:t>
      </w:r>
      <w:r>
        <w:t>．</w:t>
      </w:r>
      <w:r>
        <w:rPr>
          <w:kern w:val="0"/>
          <w:szCs w:val="21"/>
        </w:rPr>
        <w:t>下列实验操作正确且能达到相应实验目的的是</w:t>
      </w:r>
    </w:p>
    <w:tbl>
      <w:tblPr>
        <w:tblStyle w:val="a9"/>
        <w:tblW w:w="7832" w:type="dxa"/>
        <w:tblInd w:w="307" w:type="dxa"/>
        <w:tblLayout w:type="fixed"/>
        <w:tblLook w:val="04A0"/>
      </w:tblPr>
      <w:tblGrid>
        <w:gridCol w:w="441"/>
        <w:gridCol w:w="2859"/>
        <w:gridCol w:w="4532"/>
      </w:tblGrid>
      <w:tr w:rsidR="0025794E">
        <w:tc>
          <w:tcPr>
            <w:tcW w:w="441" w:type="dxa"/>
            <w:vAlign w:val="center"/>
          </w:tcPr>
          <w:p w:rsidR="0025794E" w:rsidRDefault="0025794E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2859" w:type="dxa"/>
          </w:tcPr>
          <w:p w:rsidR="0025794E" w:rsidRDefault="00F4775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实验目的</w:t>
            </w:r>
          </w:p>
        </w:tc>
        <w:tc>
          <w:tcPr>
            <w:tcW w:w="4532" w:type="dxa"/>
          </w:tcPr>
          <w:p w:rsidR="0025794E" w:rsidRDefault="00F4775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实验操作</w:t>
            </w:r>
          </w:p>
        </w:tc>
      </w:tr>
      <w:tr w:rsidR="0025794E">
        <w:tc>
          <w:tcPr>
            <w:tcW w:w="441" w:type="dxa"/>
            <w:vAlign w:val="center"/>
          </w:tcPr>
          <w:p w:rsidR="0025794E" w:rsidRDefault="00F4775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A</w:t>
            </w:r>
          </w:p>
        </w:tc>
        <w:tc>
          <w:tcPr>
            <w:tcW w:w="2859" w:type="dxa"/>
            <w:vAlign w:val="center"/>
          </w:tcPr>
          <w:p w:rsidR="0025794E" w:rsidRDefault="00F47751">
            <w:pPr>
              <w:widowControl/>
              <w:spacing w:line="312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测定稀醋酸的</w:t>
            </w:r>
            <w:r>
              <w:rPr>
                <w:kern w:val="0"/>
                <w:szCs w:val="21"/>
              </w:rPr>
              <w:t>pH</w:t>
            </w:r>
          </w:p>
        </w:tc>
        <w:tc>
          <w:tcPr>
            <w:tcW w:w="4532" w:type="dxa"/>
            <w:vAlign w:val="center"/>
          </w:tcPr>
          <w:p w:rsidR="0025794E" w:rsidRDefault="00F47751">
            <w:pPr>
              <w:widowControl/>
              <w:rPr>
                <w:kern w:val="0"/>
                <w:szCs w:val="21"/>
              </w:rPr>
            </w:pPr>
            <w:r>
              <w:rPr>
                <w:szCs w:val="21"/>
              </w:rPr>
              <w:t>用玻璃棒蘸取</w:t>
            </w:r>
            <w:r>
              <w:rPr>
                <w:szCs w:val="21"/>
              </w:rPr>
              <w:t>CH</w:t>
            </w:r>
            <w:r>
              <w:rPr>
                <w:szCs w:val="21"/>
                <w:vertAlign w:val="subscript"/>
              </w:rPr>
              <w:t>3</w:t>
            </w:r>
            <w:r>
              <w:rPr>
                <w:szCs w:val="21"/>
              </w:rPr>
              <w:t>COOH</w:t>
            </w:r>
            <w:r>
              <w:rPr>
                <w:szCs w:val="21"/>
              </w:rPr>
              <w:t>溶液点在湿润的</w:t>
            </w:r>
            <w:r>
              <w:rPr>
                <w:szCs w:val="21"/>
              </w:rPr>
              <w:t>pH</w:t>
            </w:r>
            <w:r>
              <w:rPr>
                <w:szCs w:val="21"/>
              </w:rPr>
              <w:t>试纸上</w:t>
            </w:r>
          </w:p>
        </w:tc>
      </w:tr>
      <w:tr w:rsidR="0025794E">
        <w:tc>
          <w:tcPr>
            <w:tcW w:w="441" w:type="dxa"/>
            <w:vAlign w:val="center"/>
          </w:tcPr>
          <w:p w:rsidR="0025794E" w:rsidRDefault="00F4775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B</w:t>
            </w:r>
          </w:p>
        </w:tc>
        <w:tc>
          <w:tcPr>
            <w:tcW w:w="2859" w:type="dxa"/>
            <w:vAlign w:val="center"/>
          </w:tcPr>
          <w:p w:rsidR="0025794E" w:rsidRDefault="00F47751">
            <w:pPr>
              <w:widowControl/>
              <w:spacing w:line="312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验证铁的吸氧腐蚀</w:t>
            </w:r>
          </w:p>
        </w:tc>
        <w:tc>
          <w:tcPr>
            <w:tcW w:w="4532" w:type="dxa"/>
            <w:vAlign w:val="center"/>
          </w:tcPr>
          <w:p w:rsidR="0025794E" w:rsidRDefault="00F47751">
            <w:pPr>
              <w:widowControl/>
              <w:spacing w:line="312" w:lineRule="auto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在试管中加入食盐水，将铁钉放入并露出一部分</w:t>
            </w:r>
          </w:p>
        </w:tc>
      </w:tr>
      <w:tr w:rsidR="0025794E">
        <w:tc>
          <w:tcPr>
            <w:tcW w:w="441" w:type="dxa"/>
            <w:vAlign w:val="center"/>
          </w:tcPr>
          <w:p w:rsidR="0025794E" w:rsidRDefault="00F4775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</w:t>
            </w:r>
          </w:p>
        </w:tc>
        <w:tc>
          <w:tcPr>
            <w:tcW w:w="2859" w:type="dxa"/>
            <w:vAlign w:val="center"/>
          </w:tcPr>
          <w:p w:rsidR="0025794E" w:rsidRDefault="00F47751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用标准盐酸测定某</w:t>
            </w:r>
            <w:r>
              <w:rPr>
                <w:kern w:val="0"/>
                <w:szCs w:val="21"/>
              </w:rPr>
              <w:t>NaOH</w:t>
            </w:r>
            <w:r>
              <w:rPr>
                <w:kern w:val="0"/>
                <w:szCs w:val="21"/>
              </w:rPr>
              <w:t>溶液的浓度</w:t>
            </w:r>
          </w:p>
        </w:tc>
        <w:tc>
          <w:tcPr>
            <w:tcW w:w="4532" w:type="dxa"/>
            <w:vAlign w:val="center"/>
          </w:tcPr>
          <w:p w:rsidR="0025794E" w:rsidRDefault="00F47751">
            <w:pPr>
              <w:widowControl/>
              <w:rPr>
                <w:kern w:val="0"/>
                <w:szCs w:val="21"/>
              </w:rPr>
            </w:pPr>
            <w:r>
              <w:rPr>
                <w:szCs w:val="21"/>
              </w:rPr>
              <w:t>左手控制滴定管的活塞，右手握住锥形瓶，边滴边振荡，眼睛注视滴定管中液面的变化</w:t>
            </w:r>
          </w:p>
        </w:tc>
      </w:tr>
      <w:tr w:rsidR="0025794E">
        <w:tc>
          <w:tcPr>
            <w:tcW w:w="441" w:type="dxa"/>
            <w:vAlign w:val="center"/>
          </w:tcPr>
          <w:p w:rsidR="0025794E" w:rsidRDefault="00F47751">
            <w:pPr>
              <w:widowControl/>
              <w:spacing w:line="312" w:lineRule="auto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D</w:t>
            </w:r>
          </w:p>
        </w:tc>
        <w:tc>
          <w:tcPr>
            <w:tcW w:w="2859" w:type="dxa"/>
            <w:vAlign w:val="center"/>
          </w:tcPr>
          <w:p w:rsidR="0025794E" w:rsidRDefault="00F47751">
            <w:pPr>
              <w:widowControl/>
              <w:spacing w:line="312" w:lineRule="auto"/>
              <w:rPr>
                <w:kern w:val="0"/>
                <w:szCs w:val="21"/>
              </w:rPr>
            </w:pPr>
            <w:r>
              <w:rPr>
                <w:szCs w:val="21"/>
              </w:rPr>
              <w:t>用</w:t>
            </w:r>
            <w:r>
              <w:rPr>
                <w:szCs w:val="21"/>
              </w:rPr>
              <w:t>CCl</w:t>
            </w:r>
            <w:r>
              <w:rPr>
                <w:szCs w:val="21"/>
                <w:vertAlign w:val="subscript"/>
              </w:rPr>
              <w:t>4</w:t>
            </w:r>
            <w:r>
              <w:rPr>
                <w:szCs w:val="21"/>
              </w:rPr>
              <w:t>萃取碘水中的碘单质</w:t>
            </w:r>
          </w:p>
        </w:tc>
        <w:tc>
          <w:tcPr>
            <w:tcW w:w="4532" w:type="dxa"/>
            <w:vAlign w:val="center"/>
          </w:tcPr>
          <w:p w:rsidR="0025794E" w:rsidRDefault="00F47751">
            <w:pPr>
              <w:widowControl/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分液时，液体从分液漏斗下口先后放出</w:t>
            </w:r>
          </w:p>
        </w:tc>
      </w:tr>
    </w:tbl>
    <w:p w:rsidR="0025794E" w:rsidRDefault="00F47751" w:rsidP="00556DBE">
      <w:pPr>
        <w:spacing w:line="312" w:lineRule="auto"/>
        <w:ind w:left="416" w:hangingChars="198" w:hanging="416"/>
        <w:textAlignment w:val="center"/>
      </w:pPr>
      <w:r>
        <w:rPr>
          <w:noProof/>
        </w:rPr>
        <w:drawing>
          <wp:anchor distT="0" distB="0" distL="114300" distR="114300" simplePos="0" relativeHeight="251920384" behindDoc="1" locked="0" layoutInCell="1" allowOverlap="1">
            <wp:simplePos x="0" y="0"/>
            <wp:positionH relativeFrom="column">
              <wp:posOffset>4311015</wp:posOffset>
            </wp:positionH>
            <wp:positionV relativeFrom="paragraph">
              <wp:posOffset>313690</wp:posOffset>
            </wp:positionV>
            <wp:extent cx="633730" cy="884555"/>
            <wp:effectExtent l="0" t="0" r="13970" b="10795"/>
            <wp:wrapTight wrapText="bothSides">
              <wp:wrapPolygon edited="0">
                <wp:start x="0" y="0"/>
                <wp:lineTo x="0" y="20933"/>
                <wp:lineTo x="20778" y="20933"/>
                <wp:lineTo x="20778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3105785</wp:posOffset>
            </wp:positionH>
            <wp:positionV relativeFrom="paragraph">
              <wp:posOffset>467995</wp:posOffset>
            </wp:positionV>
            <wp:extent cx="94297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82" y="21312"/>
                <wp:lineTo x="21382" y="0"/>
                <wp:lineTo x="0" y="0"/>
              </wp:wrapPolygon>
            </wp:wrapTight>
            <wp:docPr id="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12</w:t>
      </w:r>
      <w:r>
        <w:rPr>
          <w:szCs w:val="21"/>
        </w:rPr>
        <w:t>．</w:t>
      </w:r>
      <w:r>
        <w:t>有机物</w:t>
      </w:r>
      <w:r>
        <w:t>M</w:t>
      </w:r>
      <w:r>
        <w:t>在模拟酶用于可视化生物硫醇检验中起到重要的作用，结构简式如下图。有关</w:t>
      </w:r>
      <w:r>
        <w:t>M</w:t>
      </w:r>
      <w:r>
        <w:t>的说法不正确的是</w:t>
      </w:r>
    </w:p>
    <w:p w:rsidR="0025794E" w:rsidRDefault="00F47751">
      <w:pPr>
        <w:spacing w:line="312" w:lineRule="auto"/>
        <w:ind w:leftChars="200" w:left="420"/>
        <w:textAlignment w:val="center"/>
      </w:pPr>
      <w:r>
        <w:t>A</w:t>
      </w:r>
      <w:r>
        <w:rPr>
          <w:szCs w:val="21"/>
        </w:rPr>
        <w:t>．</w:t>
      </w:r>
      <w:r>
        <w:t>分子式为</w:t>
      </w:r>
      <w:r>
        <w:t>C</w:t>
      </w:r>
      <w:r>
        <w:rPr>
          <w:vertAlign w:val="subscript"/>
        </w:rPr>
        <w:t>8</w:t>
      </w:r>
      <w:r>
        <w:t>H</w:t>
      </w:r>
      <w:r>
        <w:rPr>
          <w:vertAlign w:val="subscript"/>
        </w:rPr>
        <w:t>7</w:t>
      </w:r>
      <w:r>
        <w:t>NO</w:t>
      </w:r>
      <w:r>
        <w:rPr>
          <w:vertAlign w:val="subscript"/>
        </w:rPr>
        <w:t>2</w:t>
      </w:r>
      <w:r>
        <w:t xml:space="preserve">  </w:t>
      </w:r>
    </w:p>
    <w:p w:rsidR="0025794E" w:rsidRDefault="00F47751">
      <w:pPr>
        <w:spacing w:line="312" w:lineRule="auto"/>
        <w:ind w:leftChars="200" w:left="420"/>
        <w:textAlignment w:val="center"/>
      </w:pPr>
      <w:r>
        <w:t>B</w:t>
      </w:r>
      <w:r>
        <w:rPr>
          <w:szCs w:val="21"/>
        </w:rPr>
        <w:t>．</w:t>
      </w:r>
      <w:r>
        <w:t>可发生取代反应、加成反应、氧化反应</w:t>
      </w:r>
    </w:p>
    <w:p w:rsidR="0025794E" w:rsidRDefault="00F47751">
      <w:pPr>
        <w:spacing w:line="312" w:lineRule="auto"/>
        <w:ind w:leftChars="200" w:left="420"/>
        <w:textAlignment w:val="center"/>
      </w:pPr>
      <w:r>
        <w:t>C</w:t>
      </w:r>
      <w:r>
        <w:rPr>
          <w:szCs w:val="21"/>
        </w:rPr>
        <w:t>．</w:t>
      </w:r>
      <w:r>
        <w:t>分子中所有碳原子都在同一平面上</w:t>
      </w:r>
    </w:p>
    <w:p w:rsidR="0025794E" w:rsidRDefault="00F47751">
      <w:pPr>
        <w:spacing w:line="312" w:lineRule="auto"/>
        <w:ind w:leftChars="200" w:left="420"/>
        <w:textAlignment w:val="center"/>
      </w:pPr>
      <w:r>
        <w:t>D</w:t>
      </w:r>
      <w:r>
        <w:rPr>
          <w:szCs w:val="21"/>
        </w:rPr>
        <w:t>．</w:t>
      </w:r>
      <w:r>
        <w:rPr>
          <w:rFonts w:hint="eastAsia"/>
          <w:szCs w:val="21"/>
        </w:rPr>
        <w:t>有机物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是</w:t>
      </w:r>
      <w:r>
        <w:rPr>
          <w:szCs w:val="21"/>
        </w:rPr>
        <w:t>M</w:t>
      </w:r>
      <w:r>
        <w:rPr>
          <w:rFonts w:hint="eastAsia"/>
          <w:szCs w:val="21"/>
        </w:rPr>
        <w:t>的</w:t>
      </w:r>
      <w:r>
        <w:rPr>
          <w:szCs w:val="21"/>
        </w:rPr>
        <w:t>同分异构体</w:t>
      </w:r>
    </w:p>
    <w:p w:rsidR="0025794E" w:rsidRDefault="00F47751">
      <w:pPr>
        <w:spacing w:line="312" w:lineRule="auto"/>
        <w:ind w:left="420" w:hangingChars="200" w:hanging="420"/>
        <w:rPr>
          <w:rFonts w:ascii="黑体" w:eastAsia="黑体"/>
        </w:rPr>
      </w:pPr>
      <w:r>
        <w:rPr>
          <w:rFonts w:ascii="黑体" w:eastAsia="黑体" w:hint="eastAsia"/>
        </w:rPr>
        <w:t>二、选择题：本题共</w:t>
      </w:r>
      <w:r>
        <w:rPr>
          <w:rFonts w:ascii="黑体" w:eastAsia="黑体" w:hint="eastAsia"/>
        </w:rPr>
        <w:t>6</w:t>
      </w:r>
      <w:r>
        <w:rPr>
          <w:rFonts w:ascii="黑体" w:eastAsia="黑体" w:hint="eastAsia"/>
        </w:rPr>
        <w:t>小题，每小题</w:t>
      </w:r>
      <w:r>
        <w:rPr>
          <w:rFonts w:ascii="黑体" w:eastAsia="黑体" w:hint="eastAsia"/>
        </w:rPr>
        <w:t>3</w:t>
      </w:r>
      <w:r>
        <w:rPr>
          <w:rFonts w:ascii="黑体" w:eastAsia="黑体" w:hint="eastAsia"/>
        </w:rPr>
        <w:t>分。在每小题给出的四个选项中，只有一项是符合题目要求的。</w:t>
      </w:r>
    </w:p>
    <w:p w:rsidR="0025794E" w:rsidRDefault="00F47751">
      <w:pPr>
        <w:pStyle w:val="a4"/>
        <w:tabs>
          <w:tab w:val="left" w:pos="3402"/>
        </w:tabs>
        <w:snapToGrid w:val="0"/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．工业上由黄铜矿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主要成分为</w:t>
      </w:r>
      <w:r>
        <w:rPr>
          <w:rFonts w:ascii="Times New Roman" w:hAnsi="Times New Roman" w:cs="Times New Roman"/>
        </w:rPr>
        <w:t>CuFeS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冶炼铜的主要流程如下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下列说法不正确的是</w:t>
      </w:r>
    </w:p>
    <w:p w:rsidR="0025794E" w:rsidRDefault="00F47751">
      <w:pPr>
        <w:pStyle w:val="a4"/>
        <w:tabs>
          <w:tab w:val="left" w:pos="3402"/>
        </w:tabs>
        <w:snapToGrid w:val="0"/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3449955" cy="708025"/>
            <wp:effectExtent l="0" t="0" r="17145" b="15875"/>
            <wp:docPr id="12" name="图片 8" descr="E:\2019高考\3-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E:\2019高考\3-64.TIF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995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5794E" w:rsidRDefault="00F47751">
      <w:pPr>
        <w:pStyle w:val="a4"/>
        <w:tabs>
          <w:tab w:val="left" w:pos="3402"/>
        </w:tabs>
        <w:snapToGrid w:val="0"/>
        <w:spacing w:line="312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．气体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中的大气污染物可用氨水吸收并回收利用</w:t>
      </w:r>
    </w:p>
    <w:p w:rsidR="0025794E" w:rsidRDefault="00F47751">
      <w:pPr>
        <w:pStyle w:val="a4"/>
        <w:tabs>
          <w:tab w:val="left" w:pos="3402"/>
        </w:tabs>
        <w:snapToGrid w:val="0"/>
        <w:spacing w:line="312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kern w:val="0"/>
        </w:rPr>
        <w:t>．</w:t>
      </w:r>
      <w:r>
        <w:rPr>
          <w:rFonts w:ascii="Times New Roman" w:hAnsi="Times New Roman" w:cs="Times New Roman"/>
        </w:rPr>
        <w:t>由泡铜冶炼粗铜的化学方程式为</w:t>
      </w:r>
      <w:r>
        <w:rPr>
          <w:rFonts w:ascii="Times New Roman" w:hAnsi="Times New Roman" w:cs="Times New Roman"/>
        </w:rPr>
        <w:t>3Cu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2Al</w:t>
      </w:r>
      <w:r>
        <w:rPr>
          <w:noProof/>
        </w:rPr>
        <w:drawing>
          <wp:inline distT="0" distB="0" distL="114300" distR="114300">
            <wp:extent cx="242570" cy="137795"/>
            <wp:effectExtent l="0" t="0" r="5080" b="14605"/>
            <wp:docPr id="6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7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6Cu</w:t>
      </w:r>
    </w:p>
    <w:p w:rsidR="0025794E" w:rsidRDefault="00F47751">
      <w:pPr>
        <w:pStyle w:val="a4"/>
        <w:tabs>
          <w:tab w:val="left" w:pos="3402"/>
        </w:tabs>
        <w:snapToGrid w:val="0"/>
        <w:spacing w:line="312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．加入石英</w:t>
      </w:r>
      <w:r>
        <w:rPr>
          <w:rFonts w:ascii="Times New Roman" w:hAnsi="Times New Roman" w:cs="Times New Roman" w:hint="eastAsia"/>
        </w:rPr>
        <w:t>砂</w:t>
      </w:r>
      <w:r>
        <w:rPr>
          <w:rFonts w:ascii="Times New Roman" w:hAnsi="Times New Roman" w:cs="Times New Roman"/>
        </w:rPr>
        <w:t>作为</w:t>
      </w:r>
      <w:hyperlink r:id="rId19" w:tgtFrame="_blank" w:history="1">
        <w:r>
          <w:rPr>
            <w:rFonts w:ascii="Times New Roman" w:hAnsi="Times New Roman" w:cs="Times New Roman"/>
          </w:rPr>
          <w:t>添加剂</w:t>
        </w:r>
      </w:hyperlink>
      <w:r>
        <w:rPr>
          <w:rFonts w:ascii="Times New Roman" w:hAnsi="Times New Roman" w:cs="Times New Roman"/>
        </w:rPr>
        <w:t>、</w:t>
      </w:r>
      <w:hyperlink r:id="rId20" w:tgtFrame="_blank" w:history="1">
        <w:r>
          <w:rPr>
            <w:rFonts w:ascii="Times New Roman" w:hAnsi="Times New Roman" w:cs="Times New Roman"/>
          </w:rPr>
          <w:t>熔剂</w:t>
        </w:r>
      </w:hyperlink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生</w:t>
      </w:r>
      <w:r>
        <w:rPr>
          <w:rFonts w:ascii="Times New Roman" w:hAnsi="Times New Roman" w:cs="Times New Roman" w:hint="eastAsia"/>
        </w:rPr>
        <w:t>成</w:t>
      </w:r>
      <w:r>
        <w:rPr>
          <w:rFonts w:ascii="Times New Roman" w:hAnsi="Times New Roman" w:cs="Times New Roman"/>
        </w:rPr>
        <w:t>更稳定，更容易分离</w:t>
      </w:r>
      <w:hyperlink r:id="rId21" w:tgtFrame="_blank" w:history="1">
        <w:r>
          <w:rPr>
            <w:rFonts w:ascii="Times New Roman" w:hAnsi="Times New Roman" w:cs="Times New Roman"/>
          </w:rPr>
          <w:t>硅酸盐</w:t>
        </w:r>
      </w:hyperlink>
    </w:p>
    <w:p w:rsidR="0025794E" w:rsidRDefault="00F47751">
      <w:pPr>
        <w:pStyle w:val="a4"/>
        <w:tabs>
          <w:tab w:val="left" w:pos="3402"/>
        </w:tabs>
        <w:snapToGrid w:val="0"/>
        <w:spacing w:line="312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．用过量稀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可全部溶解熔渣</w:t>
      </w:r>
      <w:r>
        <w:rPr>
          <w:rFonts w:ascii="Times New Roman" w:hAnsi="Times New Roman" w:cs="Times New Roman"/>
        </w:rPr>
        <w:t xml:space="preserve">B </w:t>
      </w:r>
    </w:p>
    <w:p w:rsidR="0025794E" w:rsidRDefault="00F47751">
      <w:pPr>
        <w:spacing w:line="360" w:lineRule="auto"/>
        <w:ind w:left="420" w:hangingChars="200" w:hanging="420"/>
      </w:pPr>
      <w:r>
        <w:rPr>
          <w:noProof/>
        </w:rPr>
        <w:drawing>
          <wp:anchor distT="0" distB="0" distL="114300" distR="114300" simplePos="0" relativeHeight="25221427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314325</wp:posOffset>
            </wp:positionV>
            <wp:extent cx="1666240" cy="1413510"/>
            <wp:effectExtent l="0" t="0" r="0" b="0"/>
            <wp:wrapTight wrapText="bothSides">
              <wp:wrapPolygon edited="0">
                <wp:start x="0" y="0"/>
                <wp:lineTo x="0" y="21251"/>
                <wp:lineTo x="21238" y="21251"/>
                <wp:lineTo x="21238" y="0"/>
                <wp:lineTo x="0" y="0"/>
              </wp:wrapPolygon>
            </wp:wrapTight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141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</w:rPr>
        <w:t>4</w:t>
      </w:r>
      <w:r>
        <w:t>．</w:t>
      </w:r>
      <w:r>
        <w:rPr>
          <w:rFonts w:hint="eastAsia"/>
        </w:rPr>
        <w:t>最近</w:t>
      </w:r>
      <w:r>
        <w:t>我国成功研制</w:t>
      </w:r>
      <w:r>
        <w:rPr>
          <w:rFonts w:hint="eastAsia"/>
        </w:rPr>
        <w:t>出高效</w:t>
      </w:r>
      <w:r>
        <w:t>电催化固氮催化剂</w:t>
      </w:r>
      <w:r>
        <w:t>Mo</w:t>
      </w:r>
      <w:r>
        <w:rPr>
          <w:vertAlign w:val="subscript"/>
        </w:rPr>
        <w:t>2</w:t>
      </w:r>
      <w:r>
        <w:t>N</w:t>
      </w:r>
      <w:r>
        <w:rPr>
          <w:rFonts w:hint="eastAsia"/>
        </w:rPr>
        <w:t>。</w:t>
      </w:r>
      <w:r>
        <w:t>如图所示，在</w:t>
      </w:r>
      <w:r>
        <w:t>0.1mol·L</w:t>
      </w:r>
      <w:r>
        <w:rPr>
          <w:rFonts w:eastAsia="微软雅黑"/>
          <w:szCs w:val="21"/>
          <w:vertAlign w:val="superscript"/>
        </w:rPr>
        <w:t>−</w:t>
      </w:r>
      <w:r>
        <w:rPr>
          <w:vertAlign w:val="superscript"/>
        </w:rPr>
        <w:t>1</w:t>
      </w:r>
      <w:r>
        <w:t>盐酸溶液中，在</w:t>
      </w:r>
      <w:r>
        <w:rPr>
          <w:rFonts w:hint="eastAsia"/>
        </w:rPr>
        <w:t>一定电压</w:t>
      </w:r>
      <w:r>
        <w:t>下具有较高的产氨速率和</w:t>
      </w:r>
      <w:r>
        <w:rPr>
          <w:rFonts w:hint="eastAsia"/>
        </w:rPr>
        <w:t>稳定的</w:t>
      </w:r>
      <w:r>
        <w:t>电流效率。下列判断错误的是</w:t>
      </w:r>
    </w:p>
    <w:p w:rsidR="0025794E" w:rsidRDefault="00F47751">
      <w:pPr>
        <w:spacing w:line="360" w:lineRule="auto"/>
        <w:ind w:leftChars="200" w:left="420"/>
      </w:pPr>
      <w:r>
        <w:t>A</w:t>
      </w:r>
      <w:r>
        <w:t>．石墨电极为阳极</w:t>
      </w:r>
    </w:p>
    <w:p w:rsidR="0025794E" w:rsidRDefault="00F47751">
      <w:pPr>
        <w:spacing w:line="360" w:lineRule="auto"/>
        <w:ind w:leftChars="200" w:left="420"/>
      </w:pPr>
      <w:r>
        <w:t>B</w:t>
      </w:r>
      <w:r>
        <w:t>．</w:t>
      </w:r>
      <w:r>
        <w:t>P</w:t>
      </w:r>
      <w:r>
        <w:t>为阳离子交换膜</w:t>
      </w:r>
    </w:p>
    <w:p w:rsidR="0025794E" w:rsidRDefault="00F47751">
      <w:pPr>
        <w:spacing w:line="360" w:lineRule="auto"/>
        <w:ind w:leftChars="200" w:left="420"/>
      </w:pPr>
      <w:r>
        <w:t>C</w:t>
      </w:r>
      <w:r>
        <w:t>．</w:t>
      </w:r>
      <w:r>
        <w:t>Mo</w:t>
      </w:r>
      <w:r>
        <w:rPr>
          <w:vertAlign w:val="subscript"/>
        </w:rPr>
        <w:t>2</w:t>
      </w:r>
      <w:r>
        <w:t>N/GCE</w:t>
      </w:r>
      <w:r>
        <w:t>电极区反应式为</w:t>
      </w:r>
      <w:r>
        <w:t>N</w:t>
      </w:r>
      <w:r>
        <w:rPr>
          <w:vertAlign w:val="subscript"/>
        </w:rPr>
        <w:t>2</w:t>
      </w:r>
      <w:r>
        <w:t>+6H</w:t>
      </w:r>
      <w:r>
        <w:rPr>
          <w:vertAlign w:val="superscript"/>
        </w:rPr>
        <w:t>+</w:t>
      </w:r>
      <w:r>
        <w:t>+6e</w:t>
      </w:r>
      <w:r>
        <w:rPr>
          <w:rFonts w:eastAsia="微软雅黑"/>
          <w:szCs w:val="21"/>
          <w:vertAlign w:val="superscript"/>
        </w:rPr>
        <w:t>−</w:t>
      </w:r>
      <w:r>
        <w:t>＝</w:t>
      </w:r>
      <w:r>
        <w:t>2NH</w:t>
      </w:r>
      <w:r>
        <w:rPr>
          <w:vertAlign w:val="subscript"/>
        </w:rPr>
        <w:t>3</w:t>
      </w:r>
    </w:p>
    <w:p w:rsidR="0025794E" w:rsidRDefault="00F47751">
      <w:pPr>
        <w:spacing w:line="360" w:lineRule="auto"/>
        <w:ind w:leftChars="200" w:left="420"/>
      </w:pPr>
      <w:r>
        <w:t>D</w:t>
      </w:r>
      <w:r>
        <w:t>．为提高溶液的导电性，可在石墨电极区加入适量的盐酸</w:t>
      </w:r>
    </w:p>
    <w:p w:rsidR="0025794E" w:rsidRDefault="0025794E" w:rsidP="00556DBE">
      <w:pPr>
        <w:spacing w:line="312" w:lineRule="auto"/>
        <w:ind w:left="416" w:hangingChars="198" w:hanging="416"/>
      </w:pPr>
    </w:p>
    <w:p w:rsidR="0025794E" w:rsidRDefault="00F47751" w:rsidP="00556DBE">
      <w:pPr>
        <w:spacing w:line="300" w:lineRule="auto"/>
        <w:ind w:left="416" w:hangingChars="198" w:hanging="416"/>
      </w:pPr>
      <w:r>
        <w:t>1</w:t>
      </w:r>
      <w:r>
        <w:rPr>
          <w:rFonts w:hint="eastAsia"/>
        </w:rPr>
        <w:t>5</w:t>
      </w:r>
      <w:r>
        <w:t>．短周期主族元素</w:t>
      </w:r>
      <w:r>
        <w:t>W</w:t>
      </w:r>
      <w:r>
        <w:t>、</w:t>
      </w:r>
      <w:r>
        <w:t>X</w:t>
      </w:r>
      <w:r>
        <w:t>、</w:t>
      </w:r>
      <w:r>
        <w:t>Y</w:t>
      </w:r>
      <w:r>
        <w:t>、</w:t>
      </w:r>
      <w:r>
        <w:t>Z</w:t>
      </w:r>
      <w:r>
        <w:t>原子序数依次增大，</w:t>
      </w:r>
      <w:r>
        <w:t>W</w:t>
      </w:r>
      <w:r>
        <w:t>和</w:t>
      </w:r>
      <w:r>
        <w:t>X</w:t>
      </w:r>
      <w:r>
        <w:t>可形成一种与血红蛋白相结合的化合物，</w:t>
      </w:r>
      <w:r>
        <w:t>Y</w:t>
      </w:r>
      <w:r>
        <w:t>和</w:t>
      </w:r>
      <w:r>
        <w:t>Z</w:t>
      </w:r>
      <w:r>
        <w:t>同周期且最外层电子数之和为</w:t>
      </w:r>
      <w:r>
        <w:t>8</w:t>
      </w:r>
      <w:r>
        <w:rPr>
          <w:rFonts w:hint="eastAsia"/>
        </w:rPr>
        <w:t>。</w:t>
      </w:r>
      <w:r>
        <w:t>下列说法不正确的是</w:t>
      </w:r>
    </w:p>
    <w:p w:rsidR="0025794E" w:rsidRDefault="00F47751">
      <w:pPr>
        <w:spacing w:line="300" w:lineRule="auto"/>
        <w:ind w:leftChars="196" w:left="412" w:firstLine="7"/>
      </w:pPr>
      <w:r>
        <w:rPr>
          <w:rFonts w:hint="eastAsia"/>
        </w:rPr>
        <w:t>A</w:t>
      </w:r>
      <w:r>
        <w:t>．</w:t>
      </w:r>
      <w:r>
        <w:t>X</w:t>
      </w:r>
      <w:r>
        <w:t>和</w:t>
      </w:r>
      <w:r>
        <w:t>Y</w:t>
      </w:r>
      <w:r>
        <w:t>形成的物质对应的水化物</w:t>
      </w:r>
      <w:r>
        <w:rPr>
          <w:rFonts w:hint="eastAsia"/>
        </w:rPr>
        <w:t>一定</w:t>
      </w:r>
      <w:r>
        <w:t>为强碱</w:t>
      </w:r>
    </w:p>
    <w:p w:rsidR="0025794E" w:rsidRDefault="00F47751">
      <w:pPr>
        <w:spacing w:line="300" w:lineRule="auto"/>
        <w:ind w:leftChars="196" w:left="412" w:firstLine="7"/>
      </w:pPr>
      <w:r>
        <w:rPr>
          <w:rFonts w:hint="eastAsia"/>
        </w:rPr>
        <w:t>B</w:t>
      </w:r>
      <w:r>
        <w:t>．原子半径大小：</w:t>
      </w:r>
      <w:r>
        <w:t>Y &gt; Z &gt; W &gt; X</w:t>
      </w:r>
    </w:p>
    <w:p w:rsidR="0025794E" w:rsidRDefault="00F47751">
      <w:pPr>
        <w:spacing w:line="300" w:lineRule="auto"/>
        <w:ind w:leftChars="196" w:left="412" w:firstLine="7"/>
      </w:pPr>
      <w:r>
        <w:t>C</w:t>
      </w:r>
      <w:r>
        <w:t>．</w:t>
      </w:r>
      <w:r>
        <w:t>X</w:t>
      </w:r>
      <w:r>
        <w:t>和</w:t>
      </w:r>
      <w:r>
        <w:t>Z</w:t>
      </w:r>
      <w:r>
        <w:t>可以形成一种杀菌消毒剂</w:t>
      </w:r>
    </w:p>
    <w:p w:rsidR="0025794E" w:rsidRDefault="00F47751">
      <w:pPr>
        <w:spacing w:line="300" w:lineRule="auto"/>
        <w:ind w:leftChars="196" w:left="412" w:firstLine="7"/>
      </w:pPr>
      <w:r>
        <w:t>D</w:t>
      </w:r>
      <w:r>
        <w:t>．</w:t>
      </w:r>
      <w:r>
        <w:t>W</w:t>
      </w:r>
      <w:r>
        <w:t>和</w:t>
      </w:r>
      <w:r>
        <w:t>Z</w:t>
      </w:r>
      <w:r>
        <w:t>形成的是共价化合物</w:t>
      </w:r>
    </w:p>
    <w:p w:rsidR="0025794E" w:rsidRDefault="00F47751">
      <w:pPr>
        <w:spacing w:line="300" w:lineRule="auto"/>
        <w:ind w:left="420" w:hangingChars="200" w:hanging="420"/>
        <w:jc w:val="left"/>
        <w:rPr>
          <w:szCs w:val="21"/>
        </w:rPr>
      </w:pPr>
      <w:r>
        <w:t>1</w:t>
      </w:r>
      <w:r>
        <w:rPr>
          <w:rFonts w:hint="eastAsia"/>
        </w:rPr>
        <w:t>6</w:t>
      </w:r>
      <w:r>
        <w:t>．</w:t>
      </w:r>
      <w:r>
        <w:rPr>
          <w:kern w:val="0"/>
          <w:szCs w:val="21"/>
        </w:rPr>
        <w:t>氮化镁常用于制备其它超硬、高导热、耐高温的氮化物，实验室用以下装置制取氮化镁。已知：</w:t>
      </w:r>
      <w:r>
        <w:rPr>
          <w:kern w:val="0"/>
          <w:szCs w:val="21"/>
        </w:rPr>
        <w:t>Mg + 2NH</w:t>
      </w:r>
      <w:r>
        <w:rPr>
          <w:kern w:val="0"/>
          <w:szCs w:val="21"/>
          <w:vertAlign w:val="subscript"/>
        </w:rPr>
        <w:t>3</w:t>
      </w:r>
      <w:r>
        <w:rPr>
          <w:noProof/>
        </w:rPr>
        <w:drawing>
          <wp:inline distT="0" distB="0" distL="114300" distR="114300">
            <wp:extent cx="204470" cy="144145"/>
            <wp:effectExtent l="0" t="0" r="5080" b="8255"/>
            <wp:docPr id="6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Mg(NH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)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+ H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，</w:t>
      </w:r>
      <w:r>
        <w:rPr>
          <w:szCs w:val="21"/>
        </w:rPr>
        <w:t>Mg</w:t>
      </w:r>
      <w:r>
        <w:rPr>
          <w:szCs w:val="21"/>
          <w:vertAlign w:val="subscript"/>
        </w:rPr>
        <w:t>3</w:t>
      </w:r>
      <w:r>
        <w:rPr>
          <w:szCs w:val="21"/>
        </w:rPr>
        <w:t>N</w:t>
      </w:r>
      <w:r>
        <w:rPr>
          <w:szCs w:val="21"/>
          <w:vertAlign w:val="subscript"/>
        </w:rPr>
        <w:t>2</w:t>
      </w:r>
      <w:r>
        <w:rPr>
          <w:kern w:val="0"/>
          <w:szCs w:val="21"/>
        </w:rPr>
        <w:t>是一种浅黄色粉末，易水解</w:t>
      </w:r>
      <w:r>
        <w:rPr>
          <w:szCs w:val="21"/>
        </w:rPr>
        <w:t>。下列说法不正确的是</w:t>
      </w:r>
    </w:p>
    <w:p w:rsidR="0025794E" w:rsidRDefault="00F47751">
      <w:pPr>
        <w:spacing w:line="300" w:lineRule="auto"/>
        <w:rPr>
          <w:szCs w:val="21"/>
        </w:rPr>
      </w:pPr>
      <w:r>
        <w:rPr>
          <w:rFonts w:hint="eastAsia"/>
          <w:szCs w:val="21"/>
        </w:rPr>
        <w:lastRenderedPageBreak/>
        <w:t xml:space="preserve">    </w:t>
      </w:r>
      <w:r>
        <w:rPr>
          <w:noProof/>
          <w:szCs w:val="21"/>
        </w:rPr>
        <w:drawing>
          <wp:inline distT="0" distB="0" distL="114300" distR="114300">
            <wp:extent cx="3973195" cy="1272540"/>
            <wp:effectExtent l="0" t="0" r="8255" b="3810"/>
            <wp:docPr id="6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3195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5794E" w:rsidRDefault="00F47751">
      <w:pPr>
        <w:spacing w:line="30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．实验开始时应先</w:t>
      </w:r>
      <w:r>
        <w:rPr>
          <w:kern w:val="0"/>
          <w:szCs w:val="21"/>
        </w:rPr>
        <w:t>点燃</w:t>
      </w:r>
      <w:r>
        <w:rPr>
          <w:kern w:val="0"/>
          <w:szCs w:val="21"/>
        </w:rPr>
        <w:t>乙</w:t>
      </w:r>
      <w:r>
        <w:rPr>
          <w:kern w:val="0"/>
          <w:szCs w:val="21"/>
        </w:rPr>
        <w:t>处酒精灯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再点燃</w:t>
      </w:r>
      <w:r>
        <w:rPr>
          <w:rFonts w:hint="eastAsia"/>
          <w:kern w:val="0"/>
          <w:szCs w:val="21"/>
        </w:rPr>
        <w:t>丁</w:t>
      </w:r>
      <w:r>
        <w:rPr>
          <w:kern w:val="0"/>
          <w:szCs w:val="21"/>
        </w:rPr>
        <w:t>处酒精灯</w:t>
      </w:r>
    </w:p>
    <w:p w:rsidR="0025794E" w:rsidRDefault="00F47751">
      <w:pPr>
        <w:spacing w:line="30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szCs w:val="21"/>
        </w:rPr>
        <w:t>．装置</w:t>
      </w:r>
      <w:r>
        <w:rPr>
          <w:szCs w:val="21"/>
        </w:rPr>
        <w:t>乙</w:t>
      </w:r>
      <w:r>
        <w:rPr>
          <w:szCs w:val="21"/>
        </w:rPr>
        <w:t>的目的是制备</w:t>
      </w:r>
      <w:r>
        <w:rPr>
          <w:szCs w:val="21"/>
        </w:rPr>
        <w:t>N</w:t>
      </w:r>
      <w:r>
        <w:rPr>
          <w:szCs w:val="21"/>
          <w:vertAlign w:val="subscript"/>
        </w:rPr>
        <w:t>2</w:t>
      </w:r>
    </w:p>
    <w:p w:rsidR="0025794E" w:rsidRDefault="00F47751">
      <w:pPr>
        <w:spacing w:line="30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．装置</w:t>
      </w:r>
      <w:r>
        <w:rPr>
          <w:szCs w:val="21"/>
        </w:rPr>
        <w:t>丙</w:t>
      </w:r>
      <w:r>
        <w:rPr>
          <w:szCs w:val="21"/>
        </w:rPr>
        <w:t>与装置</w:t>
      </w:r>
      <w:r>
        <w:rPr>
          <w:szCs w:val="21"/>
        </w:rPr>
        <w:t>戊</w:t>
      </w:r>
      <w:r>
        <w:rPr>
          <w:szCs w:val="21"/>
        </w:rPr>
        <w:t>可以对调</w:t>
      </w:r>
    </w:p>
    <w:p w:rsidR="0025794E" w:rsidRDefault="00F47751">
      <w:pPr>
        <w:spacing w:line="300" w:lineRule="auto"/>
        <w:ind w:firstLineChars="200" w:firstLine="420"/>
        <w:rPr>
          <w:szCs w:val="21"/>
        </w:rPr>
      </w:pPr>
      <w:r>
        <w:rPr>
          <w:szCs w:val="21"/>
        </w:rPr>
        <w:t>D</w:t>
      </w:r>
      <w:r>
        <w:rPr>
          <w:szCs w:val="21"/>
        </w:rPr>
        <w:t>．取装置</w:t>
      </w:r>
      <w:r>
        <w:rPr>
          <w:szCs w:val="21"/>
        </w:rPr>
        <w:t>丁</w:t>
      </w:r>
      <w:r>
        <w:rPr>
          <w:kern w:val="0"/>
          <w:szCs w:val="21"/>
        </w:rPr>
        <w:t>所得固体少许，滴入少量蒸馏水</w:t>
      </w:r>
      <w:r>
        <w:rPr>
          <w:szCs w:val="21"/>
        </w:rPr>
        <w:t>，可检验是否有</w:t>
      </w:r>
      <w:r>
        <w:rPr>
          <w:szCs w:val="21"/>
        </w:rPr>
        <w:t>Mg</w:t>
      </w:r>
      <w:r>
        <w:rPr>
          <w:szCs w:val="21"/>
          <w:vertAlign w:val="subscript"/>
        </w:rPr>
        <w:t>3</w:t>
      </w:r>
      <w:r>
        <w:rPr>
          <w:szCs w:val="21"/>
        </w:rPr>
        <w:t>N</w:t>
      </w:r>
      <w:r>
        <w:rPr>
          <w:szCs w:val="21"/>
          <w:vertAlign w:val="subscript"/>
        </w:rPr>
        <w:t>2</w:t>
      </w:r>
    </w:p>
    <w:p w:rsidR="0025794E" w:rsidRDefault="00F47751">
      <w:pPr>
        <w:spacing w:line="300" w:lineRule="auto"/>
        <w:ind w:left="420" w:hangingChars="200" w:hanging="420"/>
      </w:pPr>
      <w:r>
        <w:rPr>
          <w:noProof/>
        </w:rPr>
        <w:drawing>
          <wp:anchor distT="0" distB="0" distL="114300" distR="114300" simplePos="0" relativeHeight="251921408" behindDoc="1" locked="0" layoutInCell="1" allowOverlap="1">
            <wp:simplePos x="0" y="0"/>
            <wp:positionH relativeFrom="column">
              <wp:posOffset>3417570</wp:posOffset>
            </wp:positionH>
            <wp:positionV relativeFrom="paragraph">
              <wp:posOffset>548640</wp:posOffset>
            </wp:positionV>
            <wp:extent cx="1607185" cy="1138555"/>
            <wp:effectExtent l="0" t="0" r="12065" b="4445"/>
            <wp:wrapTight wrapText="bothSides">
              <wp:wrapPolygon edited="0">
                <wp:start x="0" y="0"/>
                <wp:lineTo x="0" y="21323"/>
                <wp:lineTo x="21250" y="21323"/>
                <wp:lineTo x="21250" y="0"/>
                <wp:lineTo x="0" y="0"/>
              </wp:wrapPolygon>
            </wp:wrapTight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18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17</w:t>
      </w:r>
      <w:r>
        <w:t>．柠檬酸（用</w:t>
      </w:r>
      <w:r>
        <w:t>H</w:t>
      </w:r>
      <w:r>
        <w:rPr>
          <w:vertAlign w:val="subscript"/>
        </w:rPr>
        <w:t>3</w:t>
      </w:r>
      <w:r>
        <w:t>R</w:t>
      </w:r>
      <w:r>
        <w:t>表示）可用作酸洗剂</w:t>
      </w:r>
      <w:r>
        <w:rPr>
          <w:rFonts w:hint="eastAsia"/>
        </w:rPr>
        <w:t>。常温下，向</w:t>
      </w:r>
      <w:r>
        <w:t>0.1mol·L</w:t>
      </w:r>
      <w:r>
        <w:rPr>
          <w:rFonts w:eastAsia="微软雅黑"/>
          <w:szCs w:val="21"/>
          <w:vertAlign w:val="superscript"/>
        </w:rPr>
        <w:t>−</w:t>
      </w:r>
      <w:r>
        <w:rPr>
          <w:vertAlign w:val="superscript"/>
        </w:rPr>
        <w:t>1</w:t>
      </w:r>
      <w:r>
        <w:rPr>
          <w:rFonts w:hint="eastAsia"/>
          <w:vertAlign w:val="superscript"/>
        </w:rPr>
        <w:t xml:space="preserve">  </w:t>
      </w:r>
      <w:r>
        <w:t>H</w:t>
      </w:r>
      <w:r>
        <w:rPr>
          <w:vertAlign w:val="subscript"/>
        </w:rPr>
        <w:t>3</w:t>
      </w:r>
      <w:r>
        <w:t>R</w:t>
      </w:r>
      <w:r>
        <w:rPr>
          <w:rFonts w:hint="eastAsia"/>
        </w:rPr>
        <w:t>溶液中</w:t>
      </w:r>
      <w:r>
        <w:t>加入少量的</w:t>
      </w:r>
      <w:r>
        <w:t>NaOH</w:t>
      </w:r>
      <w:r>
        <w:t>固体（忽略溶液体积的变化），</w:t>
      </w:r>
      <w:r>
        <w:t>H</w:t>
      </w:r>
      <w:r>
        <w:rPr>
          <w:vertAlign w:val="subscript"/>
        </w:rPr>
        <w:t>3</w:t>
      </w:r>
      <w:r>
        <w:t>R</w:t>
      </w:r>
      <w:r>
        <w:t>、</w:t>
      </w:r>
      <w:r>
        <w:t>H</w:t>
      </w:r>
      <w:r>
        <w:rPr>
          <w:vertAlign w:val="subscript"/>
        </w:rPr>
        <w:t>2</w:t>
      </w:r>
      <w:r>
        <w:t>R</w:t>
      </w:r>
      <w:r>
        <w:rPr>
          <w:rFonts w:eastAsia="微软雅黑"/>
          <w:szCs w:val="21"/>
          <w:vertAlign w:val="superscript"/>
        </w:rPr>
        <w:t>−</w:t>
      </w:r>
      <w:r>
        <w:t>、</w:t>
      </w:r>
      <w:r>
        <w:t>HR</w:t>
      </w:r>
      <w:r>
        <w:rPr>
          <w:vertAlign w:val="superscript"/>
        </w:rPr>
        <w:t>2</w:t>
      </w:r>
      <w:r>
        <w:rPr>
          <w:rFonts w:eastAsia="微软雅黑"/>
          <w:szCs w:val="21"/>
          <w:vertAlign w:val="superscript"/>
        </w:rPr>
        <w:t>−</w:t>
      </w:r>
      <w:r>
        <w:rPr>
          <w:rFonts w:hint="eastAsia"/>
        </w:rPr>
        <w:t>和</w:t>
      </w:r>
      <w:r>
        <w:t>R</w:t>
      </w:r>
      <w:r>
        <w:rPr>
          <w:vertAlign w:val="superscript"/>
        </w:rPr>
        <w:t>3</w:t>
      </w:r>
      <w:r>
        <w:rPr>
          <w:rFonts w:eastAsia="微软雅黑"/>
          <w:szCs w:val="21"/>
          <w:vertAlign w:val="superscript"/>
        </w:rPr>
        <w:t>−</w:t>
      </w:r>
      <w:r>
        <w:t>的含量与</w:t>
      </w:r>
      <w:r>
        <w:t>pH</w:t>
      </w:r>
      <w:r>
        <w:t>的关系如图所示。下列</w:t>
      </w:r>
      <w:r>
        <w:rPr>
          <w:rFonts w:hint="eastAsia"/>
        </w:rPr>
        <w:t>正确</w:t>
      </w:r>
      <w:r>
        <w:t>的是</w:t>
      </w:r>
    </w:p>
    <w:p w:rsidR="0025794E" w:rsidRDefault="00F47751">
      <w:pPr>
        <w:spacing w:line="300" w:lineRule="auto"/>
        <w:ind w:firstLineChars="200" w:firstLine="420"/>
      </w:pPr>
      <w:r>
        <w:t>A</w:t>
      </w:r>
      <w:r>
        <w:t>．图中</w:t>
      </w:r>
      <w:r>
        <w:t>b</w:t>
      </w:r>
      <w:r>
        <w:t>曲线表示</w:t>
      </w:r>
      <w:r>
        <w:t>HR</w:t>
      </w:r>
      <w:r>
        <w:rPr>
          <w:vertAlign w:val="superscript"/>
        </w:rPr>
        <w:t>2</w:t>
      </w:r>
      <w:r>
        <w:rPr>
          <w:rFonts w:eastAsia="微软雅黑"/>
          <w:szCs w:val="21"/>
          <w:vertAlign w:val="superscript"/>
        </w:rPr>
        <w:t>−</w:t>
      </w:r>
      <w:r>
        <w:t>的变化</w:t>
      </w:r>
    </w:p>
    <w:p w:rsidR="0025794E" w:rsidRDefault="00F47751">
      <w:pPr>
        <w:spacing w:line="300" w:lineRule="auto"/>
        <w:ind w:firstLineChars="200" w:firstLine="420"/>
      </w:pPr>
      <w:r>
        <w:t>B</w:t>
      </w:r>
      <w:r>
        <w:t>．</w:t>
      </w:r>
      <w:r>
        <w:t>HR</w:t>
      </w:r>
      <w:r>
        <w:rPr>
          <w:vertAlign w:val="subscript"/>
        </w:rPr>
        <w:t>2</w:t>
      </w:r>
      <w:r>
        <w:rPr>
          <w:rFonts w:eastAsia="微软雅黑"/>
          <w:szCs w:val="21"/>
          <w:vertAlign w:val="superscript"/>
        </w:rPr>
        <w:t>−</w:t>
      </w:r>
      <w:r>
        <w:t>的电离常数</w:t>
      </w:r>
      <w:r>
        <w:rPr>
          <w:i/>
          <w:iCs/>
        </w:rPr>
        <w:t>K</w:t>
      </w:r>
      <w:r>
        <w:rPr>
          <w:vertAlign w:val="subscript"/>
        </w:rPr>
        <w:t>a3</w:t>
      </w:r>
      <w:r>
        <w:rPr>
          <w:rFonts w:hint="eastAsia"/>
        </w:rPr>
        <w:t>＝</w:t>
      </w:r>
      <w:r>
        <w:t>10</w:t>
      </w:r>
      <w:r>
        <w:rPr>
          <w:rFonts w:eastAsia="微软雅黑"/>
          <w:szCs w:val="21"/>
          <w:vertAlign w:val="superscript"/>
        </w:rPr>
        <w:t>−</w:t>
      </w:r>
      <w:r>
        <w:rPr>
          <w:vertAlign w:val="superscript"/>
        </w:rPr>
        <w:t>6</w:t>
      </w:r>
    </w:p>
    <w:p w:rsidR="0025794E" w:rsidRDefault="00F47751">
      <w:pPr>
        <w:spacing w:line="300" w:lineRule="auto"/>
        <w:ind w:firstLineChars="200" w:firstLine="420"/>
        <w:rPr>
          <w:vertAlign w:val="subscript"/>
        </w:rPr>
      </w:pPr>
      <w:r>
        <w:rPr>
          <w:rFonts w:hint="eastAsia"/>
        </w:rPr>
        <w:t>C</w:t>
      </w:r>
      <w:r>
        <w:t>．</w:t>
      </w:r>
      <w:r>
        <w:t>pH</w:t>
      </w:r>
      <w:r>
        <w:t>＝</w:t>
      </w:r>
      <w:r>
        <w:t>7</w:t>
      </w:r>
      <w:r>
        <w:t>时，</w:t>
      </w:r>
      <w:r>
        <w:rPr>
          <w:i/>
          <w:iCs/>
        </w:rPr>
        <w:t>c</w:t>
      </w:r>
      <w:r>
        <w:t>(Na</w:t>
      </w:r>
      <w:r>
        <w:rPr>
          <w:vertAlign w:val="superscript"/>
        </w:rPr>
        <w:t>+</w:t>
      </w:r>
      <w:r>
        <w:t>)</w:t>
      </w:r>
      <w:r>
        <w:t>＝</w:t>
      </w:r>
      <w:r>
        <w:rPr>
          <w:i/>
          <w:iCs/>
        </w:rPr>
        <w:t>c</w:t>
      </w:r>
      <w:r>
        <w:t>(H</w:t>
      </w:r>
      <w:r>
        <w:rPr>
          <w:vertAlign w:val="subscript"/>
        </w:rPr>
        <w:t>2</w:t>
      </w:r>
      <w:r>
        <w:t>R</w:t>
      </w:r>
      <w:r>
        <w:rPr>
          <w:rFonts w:eastAsia="微软雅黑"/>
          <w:szCs w:val="21"/>
          <w:vertAlign w:val="superscript"/>
        </w:rPr>
        <w:t>−</w:t>
      </w:r>
      <w:r>
        <w:t>)+</w:t>
      </w:r>
      <w:r>
        <w:rPr>
          <w:i/>
          <w:iCs/>
        </w:rPr>
        <w:t>c</w:t>
      </w:r>
      <w:r>
        <w:t>(HR</w:t>
      </w:r>
      <w:r>
        <w:rPr>
          <w:vertAlign w:val="superscript"/>
        </w:rPr>
        <w:t>2</w:t>
      </w:r>
      <w:r>
        <w:rPr>
          <w:rFonts w:eastAsia="微软雅黑"/>
          <w:szCs w:val="21"/>
          <w:vertAlign w:val="superscript"/>
        </w:rPr>
        <w:t>−</w:t>
      </w:r>
      <w:r>
        <w:t>)+</w:t>
      </w:r>
      <w:r>
        <w:rPr>
          <w:i/>
          <w:iCs/>
        </w:rPr>
        <w:t>c</w:t>
      </w:r>
      <w:r>
        <w:t>(R</w:t>
      </w:r>
      <w:r>
        <w:rPr>
          <w:vertAlign w:val="superscript"/>
        </w:rPr>
        <w:t>3</w:t>
      </w:r>
      <w:r>
        <w:rPr>
          <w:rFonts w:eastAsia="微软雅黑"/>
          <w:szCs w:val="21"/>
          <w:vertAlign w:val="superscript"/>
        </w:rPr>
        <w:t>−</w:t>
      </w:r>
      <w:r>
        <w:t>)</w:t>
      </w:r>
    </w:p>
    <w:p w:rsidR="0025794E" w:rsidRDefault="00F47751">
      <w:pPr>
        <w:spacing w:line="300" w:lineRule="auto"/>
        <w:ind w:firstLineChars="200" w:firstLine="420"/>
      </w:pPr>
      <w:r>
        <w:rPr>
          <w:rFonts w:hint="eastAsia"/>
        </w:rPr>
        <w:t>D</w:t>
      </w:r>
      <w:r>
        <w:t>．</w:t>
      </w:r>
      <w:r>
        <w:t>pH</w:t>
      </w:r>
      <w:r>
        <w:t>＝</w:t>
      </w:r>
      <w:r>
        <w:t>5</w:t>
      </w:r>
      <w:r>
        <w:t>时，</w:t>
      </w:r>
      <w:r>
        <w:rPr>
          <w:i/>
          <w:iCs/>
        </w:rPr>
        <w:t>c</w:t>
      </w:r>
      <w:r>
        <w:t>(H</w:t>
      </w:r>
      <w:r>
        <w:rPr>
          <w:vertAlign w:val="subscript"/>
        </w:rPr>
        <w:t>2</w:t>
      </w:r>
      <w:r>
        <w:t>R</w:t>
      </w:r>
      <w:r>
        <w:rPr>
          <w:rFonts w:eastAsia="微软雅黑"/>
          <w:szCs w:val="21"/>
          <w:vertAlign w:val="superscript"/>
        </w:rPr>
        <w:t>−</w:t>
      </w:r>
      <w:r>
        <w:t>)+</w:t>
      </w:r>
      <w:r>
        <w:rPr>
          <w:i/>
          <w:iCs/>
        </w:rPr>
        <w:t>c</w:t>
      </w:r>
      <w:r>
        <w:t>(HR</w:t>
      </w:r>
      <w:r>
        <w:rPr>
          <w:vertAlign w:val="superscript"/>
        </w:rPr>
        <w:t>2</w:t>
      </w:r>
      <w:r>
        <w:rPr>
          <w:rFonts w:eastAsia="微软雅黑"/>
          <w:szCs w:val="21"/>
          <w:vertAlign w:val="superscript"/>
        </w:rPr>
        <w:t>−</w:t>
      </w:r>
      <w:r>
        <w:t>)+</w:t>
      </w:r>
      <w:r>
        <w:rPr>
          <w:i/>
          <w:iCs/>
        </w:rPr>
        <w:t>c</w:t>
      </w:r>
      <w:r>
        <w:t>(R</w:t>
      </w:r>
      <w:r>
        <w:rPr>
          <w:vertAlign w:val="superscript"/>
        </w:rPr>
        <w:t>3</w:t>
      </w:r>
      <w:r>
        <w:rPr>
          <w:rFonts w:eastAsia="微软雅黑"/>
          <w:szCs w:val="21"/>
          <w:vertAlign w:val="superscript"/>
        </w:rPr>
        <w:t>−</w:t>
      </w:r>
      <w:r>
        <w:t>)</w:t>
      </w:r>
      <w:r>
        <w:t>＝</w:t>
      </w:r>
      <w:r>
        <w:rPr>
          <w:rFonts w:hint="eastAsia"/>
        </w:rPr>
        <w:t>0.</w:t>
      </w:r>
      <w:r>
        <w:t>1mol·L</w:t>
      </w:r>
      <w:r>
        <w:rPr>
          <w:rFonts w:eastAsia="微软雅黑"/>
          <w:szCs w:val="21"/>
          <w:vertAlign w:val="superscript"/>
        </w:rPr>
        <w:t>−</w:t>
      </w:r>
      <w:r>
        <w:rPr>
          <w:vertAlign w:val="superscript"/>
        </w:rPr>
        <w:t>1</w:t>
      </w:r>
    </w:p>
    <w:p w:rsidR="0025794E" w:rsidRDefault="00F47751">
      <w:pPr>
        <w:pStyle w:val="a4"/>
        <w:tabs>
          <w:tab w:val="left" w:pos="3402"/>
        </w:tabs>
        <w:spacing w:line="360" w:lineRule="auto"/>
        <w:ind w:left="420" w:hangingChars="200" w:hanging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919360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568325</wp:posOffset>
            </wp:positionV>
            <wp:extent cx="1247775" cy="1237615"/>
            <wp:effectExtent l="0" t="0" r="9525" b="635"/>
            <wp:wrapTight wrapText="bothSides">
              <wp:wrapPolygon edited="0">
                <wp:start x="0" y="0"/>
                <wp:lineTo x="0" y="21279"/>
                <wp:lineTo x="21435" y="21279"/>
                <wp:lineTo x="21435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．已知：</w:t>
      </w:r>
      <w:r>
        <w:rPr>
          <w:rFonts w:ascii="Times New Roman" w:hAnsi="Times New Roman" w:cs="Times New Roman"/>
        </w:rPr>
        <w:t>pAg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 xml:space="preserve">lg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(Ag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sp</w:t>
      </w:r>
      <w:r>
        <w:rPr>
          <w:rFonts w:ascii="Times New Roman" w:hAnsi="Times New Roman" w:cs="Times New Roman"/>
        </w:rPr>
        <w:t>(AgCl)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1×10</w:t>
      </w:r>
      <w:r>
        <w:rPr>
          <w:rFonts w:ascii="Times New Roman" w:eastAsia="微软雅黑" w:hAnsi="Times New Roman" w:cs="Times New Roman"/>
          <w:vertAlign w:val="superscript"/>
        </w:rPr>
        <w:t>−</w:t>
      </w:r>
      <w:r>
        <w:rPr>
          <w:rFonts w:ascii="Times New Roman" w:hAnsi="Times New Roman" w:cs="Times New Roman"/>
          <w:vertAlign w:val="superscript"/>
        </w:rPr>
        <w:t>12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vertAlign w:val="subscript"/>
        </w:rPr>
        <w:t>sp</w:t>
      </w:r>
      <w:r>
        <w:rPr>
          <w:rFonts w:ascii="Times New Roman" w:hAnsi="Times New Roman" w:cs="Times New Roman"/>
        </w:rPr>
        <w:t>(Ag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1×10</w:t>
      </w:r>
      <w:r>
        <w:rPr>
          <w:rFonts w:ascii="Times New Roman" w:eastAsia="微软雅黑" w:hAnsi="Times New Roman" w:cs="Times New Roman"/>
          <w:vertAlign w:val="superscript"/>
        </w:rPr>
        <w:t>−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/>
        </w:rPr>
        <w:t>。如图是向</w:t>
      </w:r>
      <w:r>
        <w:rPr>
          <w:rFonts w:ascii="Times New Roman" w:hAnsi="Times New Roman" w:cs="Times New Roman"/>
        </w:rPr>
        <w:t>10 mL AgNO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溶液中逐滴滴入</w:t>
      </w:r>
      <w:r>
        <w:rPr>
          <w:rFonts w:ascii="Times New Roman" w:hAnsi="Times New Roman" w:cs="Times New Roman"/>
        </w:rPr>
        <w:t>0.1 mol·L</w:t>
      </w:r>
      <w:r>
        <w:rPr>
          <w:rFonts w:ascii="Times New Roman" w:eastAsia="微软雅黑" w:hAnsi="Times New Roman" w:cs="Times New Roman"/>
          <w:vertAlign w:val="superscript"/>
        </w:rPr>
        <w:t>−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NaCl</w:t>
      </w:r>
      <w:r>
        <w:rPr>
          <w:rFonts w:ascii="Times New Roman" w:hAnsi="Times New Roman" w:cs="Times New Roman"/>
        </w:rPr>
        <w:t>溶液时，</w:t>
      </w:r>
      <w:r>
        <w:rPr>
          <w:rFonts w:ascii="Times New Roman" w:hAnsi="Times New Roman" w:cs="Times New Roman"/>
        </w:rPr>
        <w:t>pAg</w:t>
      </w:r>
      <w:r>
        <w:rPr>
          <w:rFonts w:ascii="Times New Roman" w:hAnsi="Times New Roman" w:cs="Times New Roman"/>
        </w:rPr>
        <w:t>随着加入</w:t>
      </w:r>
      <w:r>
        <w:rPr>
          <w:rFonts w:ascii="Times New Roman" w:hAnsi="Times New Roman" w:cs="Times New Roman"/>
        </w:rPr>
        <w:t>NaCl</w:t>
      </w:r>
      <w:r>
        <w:rPr>
          <w:rFonts w:ascii="Times New Roman" w:hAnsi="Times New Roman" w:cs="Times New Roman"/>
        </w:rPr>
        <w:t>溶液的体积变化的图像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实线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。下列</w:t>
      </w:r>
      <w:r>
        <w:rPr>
          <w:rFonts w:ascii="Times New Roman" w:hAnsi="Times New Roman" w:cs="Times New Roman" w:hint="eastAsia"/>
        </w:rPr>
        <w:t>叙述</w:t>
      </w:r>
      <w:r>
        <w:rPr>
          <w:rFonts w:ascii="Times New Roman" w:hAnsi="Times New Roman" w:cs="Times New Roman"/>
        </w:rPr>
        <w:t>正确的是</w:t>
      </w:r>
    </w:p>
    <w:p w:rsidR="0025794E" w:rsidRDefault="00F47751">
      <w:pPr>
        <w:pStyle w:val="a4"/>
        <w:tabs>
          <w:tab w:val="left" w:pos="3402"/>
        </w:tabs>
        <w:spacing w:line="360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．原</w:t>
      </w:r>
      <w:r>
        <w:rPr>
          <w:rFonts w:ascii="Times New Roman" w:hAnsi="Times New Roman" w:cs="Times New Roman"/>
        </w:rPr>
        <w:t>AgNO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溶液的物质的量浓度为</w:t>
      </w:r>
      <w:r>
        <w:rPr>
          <w:rFonts w:ascii="Times New Roman" w:hAnsi="Times New Roman" w:cs="Times New Roman"/>
        </w:rPr>
        <w:t>0.1 mol·L</w:t>
      </w:r>
      <w:r>
        <w:rPr>
          <w:rFonts w:ascii="Times New Roman" w:eastAsia="微软雅黑" w:hAnsi="Times New Roman" w:cs="Times New Roman"/>
          <w:vertAlign w:val="superscript"/>
        </w:rPr>
        <w:t>−</w:t>
      </w:r>
      <w:r>
        <w:rPr>
          <w:rFonts w:ascii="Times New Roman" w:hAnsi="Times New Roman" w:cs="Times New Roman"/>
          <w:vertAlign w:val="superscript"/>
        </w:rPr>
        <w:t>1</w:t>
      </w:r>
    </w:p>
    <w:p w:rsidR="0025794E" w:rsidRDefault="00F47751">
      <w:pPr>
        <w:pStyle w:val="a4"/>
        <w:tabs>
          <w:tab w:val="left" w:pos="3402"/>
        </w:tabs>
        <w:spacing w:line="360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．图中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点表示溶液中</w:t>
      </w:r>
      <w:r>
        <w:rPr>
          <w:rFonts w:ascii="Times New Roman" w:hAnsi="Times New Roman" w:cs="Times New Roman"/>
        </w:rPr>
        <w:t>Ag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恰好完全沉淀</w:t>
      </w:r>
    </w:p>
    <w:p w:rsidR="0025794E" w:rsidRDefault="00F47751">
      <w:pPr>
        <w:pStyle w:val="a4"/>
        <w:tabs>
          <w:tab w:val="left" w:pos="3402"/>
        </w:tabs>
        <w:spacing w:line="360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．图中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点的坐标为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6)</w:t>
      </w:r>
    </w:p>
    <w:p w:rsidR="0025794E" w:rsidRDefault="00F47751">
      <w:pPr>
        <w:pStyle w:val="a4"/>
        <w:tabs>
          <w:tab w:val="left" w:pos="3402"/>
        </w:tabs>
        <w:spacing w:line="360" w:lineRule="auto"/>
        <w:ind w:leftChars="200"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若</w:t>
      </w:r>
      <w:r>
        <w:rPr>
          <w:rFonts w:ascii="Times New Roman" w:hAnsi="Times New Roman" w:cs="Times New Roman"/>
        </w:rPr>
        <w:t>把</w:t>
      </w:r>
      <w:r>
        <w:rPr>
          <w:rFonts w:ascii="Times New Roman" w:hAnsi="Times New Roman" w:cs="Times New Roman"/>
        </w:rPr>
        <w:t>NaCl</w:t>
      </w:r>
      <w:r>
        <w:rPr>
          <w:rFonts w:ascii="Times New Roman" w:hAnsi="Times New Roman" w:cs="Times New Roman" w:hint="eastAsia"/>
        </w:rPr>
        <w:t>溶液</w:t>
      </w:r>
      <w:r>
        <w:rPr>
          <w:rFonts w:ascii="Times New Roman" w:hAnsi="Times New Roman" w:cs="Times New Roman"/>
        </w:rPr>
        <w:t>换成</w:t>
      </w:r>
      <w:r>
        <w:rPr>
          <w:rFonts w:ascii="Times New Roman" w:hAnsi="Times New Roman" w:cs="Times New Roman"/>
        </w:rPr>
        <w:t>0.1 mol·L</w:t>
      </w:r>
      <w:r>
        <w:rPr>
          <w:rFonts w:ascii="Times New Roman" w:eastAsia="微软雅黑" w:hAnsi="Times New Roman" w:cs="Times New Roman"/>
          <w:vertAlign w:val="superscript"/>
        </w:rPr>
        <w:t>−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 NaI</w:t>
      </w:r>
      <w:r>
        <w:rPr>
          <w:rFonts w:ascii="Times New Roman" w:hAnsi="Times New Roman" w:cs="Times New Roman" w:hint="eastAsia"/>
        </w:rPr>
        <w:t>溶液，</w:t>
      </w:r>
      <w:r>
        <w:rPr>
          <w:rFonts w:ascii="Times New Roman" w:hAnsi="Times New Roman" w:cs="Times New Roman"/>
        </w:rPr>
        <w:t>则图像在终点后变为虚线部分</w:t>
      </w:r>
    </w:p>
    <w:p w:rsidR="0025794E" w:rsidRDefault="0025794E" w:rsidP="00556DBE">
      <w:pPr>
        <w:spacing w:line="348" w:lineRule="auto"/>
        <w:ind w:left="1" w:firstLineChars="177" w:firstLine="372"/>
        <w:textAlignment w:val="center"/>
        <w:rPr>
          <w:rFonts w:eastAsiaTheme="minorEastAsia"/>
        </w:rPr>
      </w:pPr>
    </w:p>
    <w:p w:rsidR="0025794E" w:rsidRDefault="00F47751">
      <w:pPr>
        <w:jc w:val="center"/>
        <w:rPr>
          <w:lang w:val="pt-BR"/>
        </w:rPr>
      </w:pPr>
      <w:r>
        <w:rPr>
          <w:rFonts w:ascii="黑体" w:eastAsia="黑体" w:hAnsi="黑体" w:hint="eastAsia"/>
          <w:sz w:val="28"/>
          <w:szCs w:val="28"/>
        </w:rPr>
        <w:t>第</w:t>
      </w:r>
      <w:r>
        <w:rPr>
          <w:rFonts w:ascii="黑体" w:eastAsia="黑体" w:hAnsi="黑体" w:hint="eastAsia"/>
          <w:sz w:val="28"/>
          <w:szCs w:val="28"/>
          <w:lang w:val="pt-BR"/>
        </w:rPr>
        <w:t>Ⅱ</w:t>
      </w:r>
      <w:r>
        <w:rPr>
          <w:rFonts w:ascii="黑体" w:eastAsia="黑体" w:hAnsi="黑体" w:hint="eastAsia"/>
          <w:sz w:val="28"/>
          <w:szCs w:val="28"/>
        </w:rPr>
        <w:t>卷</w:t>
      </w:r>
      <w:r>
        <w:rPr>
          <w:rFonts w:ascii="黑体" w:eastAsia="黑体" w:hAnsi="黑体" w:hint="eastAsia"/>
          <w:sz w:val="28"/>
          <w:szCs w:val="28"/>
          <w:lang w:val="pt-BR"/>
        </w:rPr>
        <w:t xml:space="preserve"> (</w:t>
      </w:r>
      <w:r>
        <w:rPr>
          <w:rFonts w:ascii="黑体" w:eastAsia="黑体" w:hAnsi="黑体" w:hint="eastAsia"/>
          <w:sz w:val="28"/>
          <w:szCs w:val="28"/>
        </w:rPr>
        <w:t>共</w:t>
      </w:r>
      <w:r>
        <w:rPr>
          <w:rFonts w:ascii="黑体" w:eastAsia="黑体" w:hAnsi="黑体" w:hint="eastAsia"/>
          <w:sz w:val="28"/>
          <w:szCs w:val="28"/>
          <w:lang w:val="pt-BR"/>
        </w:rPr>
        <w:t>58</w:t>
      </w:r>
      <w:r>
        <w:rPr>
          <w:rFonts w:ascii="黑体" w:eastAsia="黑体" w:hAnsi="黑体" w:hint="eastAsia"/>
          <w:sz w:val="28"/>
          <w:szCs w:val="28"/>
        </w:rPr>
        <w:t>分</w:t>
      </w:r>
      <w:r>
        <w:rPr>
          <w:rFonts w:ascii="黑体" w:eastAsia="黑体" w:hAnsi="黑体" w:hint="eastAsia"/>
          <w:sz w:val="28"/>
          <w:szCs w:val="28"/>
          <w:lang w:val="pt-BR"/>
        </w:rPr>
        <w:t>)</w:t>
      </w:r>
    </w:p>
    <w:p w:rsidR="0025794E" w:rsidRDefault="0025794E">
      <w:pPr>
        <w:rPr>
          <w:rFonts w:ascii="黑体" w:eastAsia="黑体" w:hAnsi="黑体"/>
        </w:rPr>
      </w:pPr>
    </w:p>
    <w:p w:rsidR="0025794E" w:rsidRDefault="00F47751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三、非选择题：本题包括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 w:hint="eastAsia"/>
        </w:rPr>
        <w:t>小题，均为必考题，每个试题考生都必须作答。</w:t>
      </w:r>
    </w:p>
    <w:p w:rsidR="0025794E" w:rsidRDefault="00F47751">
      <w:pPr>
        <w:spacing w:line="360" w:lineRule="auto"/>
        <w:rPr>
          <w:szCs w:val="21"/>
        </w:rPr>
      </w:pPr>
      <w:r>
        <w:rPr>
          <w:szCs w:val="21"/>
        </w:rPr>
        <w:lastRenderedPageBreak/>
        <w:t>19</w:t>
      </w:r>
      <w:r>
        <w:rPr>
          <w:kern w:val="0"/>
          <w:szCs w:val="21"/>
        </w:rPr>
        <w:t>．</w:t>
      </w:r>
      <w:r>
        <w:rPr>
          <w:szCs w:val="21"/>
        </w:rPr>
        <w:t>（</w:t>
      </w:r>
      <w:r>
        <w:rPr>
          <w:szCs w:val="21"/>
        </w:rPr>
        <w:t>14</w:t>
      </w:r>
      <w:r>
        <w:rPr>
          <w:szCs w:val="21"/>
        </w:rPr>
        <w:t>分）</w:t>
      </w:r>
    </w:p>
    <w:p w:rsidR="0025794E" w:rsidRDefault="0025794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pict>
          <v:group id="组合 64" o:spid="_x0000_s1053" style="position:absolute;left:0;text-align:left;margin-left:1in;margin-top:27pt;width:135pt;height:85.95pt;z-index:251918336" coordorigin="3240,1596" coordsize="2700,1719203" o:gfxdata="UEsDBAoAAAAAAIdO4kAAAAAAAAAAAAAAAAAEAAAAZHJzL1BLAwQUAAAACACHTuJA5sug0tkAAAAK&#10;AQAADwAAAGRycy9kb3ducmV2LnhtbE2PQUvDQBCF74L/YRnBm91sTERjNkWKeiqCrVB6mybTJDQ7&#10;G7LbpP33bk56mnnM48338uXFdGKkwbWWNahFBIK4tFXLtYaf7cfDMwjnkSvsLJOGKzlYFrc3OWaV&#10;nfibxo2vRQhhl6GGxvs+k9KVDRl0C9sTh9vRDgZ9kEMtqwGnEG46GUfRkzTYcvjQYE+rhsrT5mw0&#10;fE44vT2q93F9Oq6u+236tVsr0vr+TkWvIDxd/J8ZZvyADkVgOtgzV050QSdJ6OI1pPMMhkTNy0FD&#10;HKcvIItc/q9Q/AJQSwMEFAAAAAgAh07iQFKgBDIJBAAAWh8AAA4AAABkcnMvZTJvRG9jLnhtbO1Z&#10;T2/bNhS/F9h3IHRvJNGWZQtxCrRpggFDV6DtB6Al6g9AiQTJxM592HrsqZf10vuOO22HfpomX2OP&#10;FGUnttMlLpa5qHyQKZKiHn/86cf3Hg+fLGqGzqlUFW+mXngQeIg2Kc+qpph6b16fPB57SGnSZITx&#10;hk69C6q8J0c/PDqci4RiXnKWUYlgkEYlczH1Sq1F4vsqLWlN1AEXtIHGnMuaaLiVhZ9JMofRa+bj&#10;IBj5cy4zIXlKlYLa47bRO7Lj5zlN9c95rqhGbOqBbdpepb3OzNU/OiRJIYkoq9SZQXawoiZVAy9d&#10;DnVMNEFnstoYqq5SyRXP9UHKa5/neZVSOweYTRiszeZU8jNh51Ik80IsYQJo13Daedj0xflLiaps&#10;6g0GHmpIDWt09fcvn9+9RaOhQWcuigQ6nUrxSryUrqJo78yEF7mszT9MBS0srhdLXOlCoxQqwzgc&#10;RgHAn0JbGEzCaBS1yKclLI95boCH0G6ao8moa3vunsfx8uE4nJhWv3uxb+xbmjMXwCK1Akp9HVCv&#10;SiKoxV8ZDBxQwOgWp8v3v11++OPy46+onY55O3QzOCG9eMrNzI2xpl5B5Ra4VtOeBON22h1okQHE&#10;ADaM7SjLKZNESKVPKa+RKUw9CSy35CPnPyndotN1Me9UnFXZScWYvZHF7BmT6JzAF3Fifw7QG91Y&#10;g+ZTbxLhCIwg8GHmjGgo1gKooprCvu/GE+r6wIH9bRvYGHZMVNkaYEdo511XmkowniQlJdnzJkP6&#10;QgAbG9ANzxhT08xDjILMmJLtqUnF7tITsGMNsGa1EqakF7OFW54Zzy5g1diPDVDG6IQtDKMYw43s&#10;amdd4UzIqigB+nZlzGBAu3al/3P+hWDSBgHtN2Ps2JWAOBrgFtSegD0B3Xa6XQDDUUfAq9//vPrr&#10;ExrFhjmOfc8at03cLnrxGCgMyobDgdP6jnOhaTGiZ3fm2yWPVSAKRitukbyHl6+H4oxTqv9XgeJ1&#10;Ati9awcCxCPngvUE2Nzftu9a+0AAvPIVnQJYr+zuBJjAum9XAPf9j7D1PnsF2HRb9oIAwzUFiO13&#10;vAMBhhtbADbc6PcA6+LusQRAYLDuhbaBiiPBfcIgiHVaPVhFf92G0IdBfRi0NQzHSy90FYfHNoT5&#10;GgLisEs/9AR8KJf2G43D8ZZEUDy4FgntpIB4PLSeD0l6AvYE/GIcjifdFuzi8Ngy585OWIRNdsvk&#10;XMett73i3PcXhytNCdPl9kzj/rphA1hBl7VvI7HYZtbvzwG86Yh/d7mYb5UD4ToHrmeD/z0fF2E4&#10;ezA6MAjCtRxwrwM3Thz2WAfwOgful5P9wl7govEwjC2t+pTMvVMy9pASDnDtuaU7bDYnxNfv7enU&#10;6kj86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7BgAAW0NvbnRlbnRfVHlwZXNdLnhtbFBLAQIUAAoAAAAAAIdO4kAAAAAAAAAAAAAAAAAGAAAA&#10;AAAAAAAAEAAAAF0FAABfcmVscy9QSwECFAAUAAAACACHTuJAihRmPNEAAACUAQAACwAAAAAAAAAB&#10;ACAAAACBBQAAX3JlbHMvLnJlbHNQSwECFAAKAAAAAACHTuJAAAAAAAAAAAAAAAAABAAAAAAAAAAA&#10;ABAAAAAAAAAAZHJzL1BLAQIUABQAAAAIAIdO4kDmy6DS2QAAAAoBAAAPAAAAAAAAAAEAIAAAACIA&#10;AABkcnMvZG93bnJldi54bWxQSwECFAAUAAAACACHTuJAUqAEMgkEAABaHwAADgAAAAAAAAABACAA&#10;AAAoAQAAZHJzL2Uyb0RvYy54bWxQSwUGAAAAAAYABgBZAQAAow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5" o:spid="_x0000_s1026" type="#_x0000_t202" style="position:absolute;left:3240;top:1908;width:540;height:471" o:gfxdata="UEsDBAoAAAAAAIdO4kAAAAAAAAAAAAAAAAAEAAAAZHJzL1BLAwQUAAAACACHTuJAZEgWdbcAAADa&#10;AAAADwAAAGRycy9kb3ducmV2LnhtbEVPTYvCMBC9C/6HMII3TSooSzV6KAoiiK7W+9CMbbGZlCZW&#10;/ffmsLDHx/tebd62ET11vnasIZkqEMSFMzWXGvLrbvIDwgdkg41j0vAhD5v1cLDC1LgX/1J/CaWI&#10;IexT1FCF0KZS+qIii37qWuLI3V1nMUTYldJ0+IrhtpEzpRbSYs2xocKWsoqKx+VpNaj5LDu55HRz&#10;+dkcd8/toc/uB63Ho0QtQQR6h3/xn3tvNMSt8Uq8AXL9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kSBZ1twAAANoAAAAP&#10;AAAAAAAAAAEAIAAAACIAAABkcnMvZG93bnJldi54bWxQSwECFAAUAAAACACHTuJAMy8FnjsAAAA5&#10;AAAAEAAAAAAAAAABACAAAAAGAQAAZHJzL3NoYXBleG1sLnhtbFBLBQYAAAAABgAGAFsBAACwAwAA&#10;AAA=&#10;">
              <v:textbox inset="0,,0,0">
                <w:txbxContent>
                  <w:p w:rsidR="0025794E" w:rsidRDefault="00F47751">
                    <w:pPr>
                      <w:jc w:val="center"/>
                    </w:pPr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文本框 66" o:spid="_x0000_s1065" type="#_x0000_t202" style="position:absolute;left:3240;top:2532;width:540;height:471" o:gfxdata="UEsDBAoAAAAAAIdO4kAAAAAAAAAAAAAAAAAEAAAAZHJzL1BLAwQUAAAACACHTuJAUiEET70AAADb&#10;AAAADwAAAGRycy9kb3ducmV2LnhtbEWPQWvCQBCF70L/wzKF3nQ3QqWkrh6CQhGKVtP7kB2TYHY2&#10;ZNeo/945FHqb4b1575vl+u47NdIQ28AWspkBRVwF13JtoTxtpx+gYkJ22AUmCw+KsF69TJaYu3Dj&#10;HxqPqVYSwjFHC01Kfa51rBryGGehJxbtHAaPSdah1m7Am4T7Ts+NWWiPLUtDgz0VDVWX49VbMO/z&#10;Yh+y/W8oD+57e93sxuK8s/btNTOfoBLd07/57/rLCb7Qyy8ygF4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IQRPvQAA&#10;ANsAAAAPAAAAAAAAAAEAIAAAACIAAABkcnMvZG93bnJldi54bWxQSwECFAAUAAAACACHTuJAMy8F&#10;njsAAAA5AAAAEAAAAAAAAAABACAAAAAMAQAAZHJzL3NoYXBleG1sLnhtbFBLBQYAAAAABgAGAFsB&#10;AAC2AwAAAAA=&#10;">
              <v:textbox inset="0,,0,0">
                <w:txbxContent>
                  <w:p w:rsidR="0025794E" w:rsidRDefault="00F47751">
                    <w:pPr>
                      <w:jc w:val="center"/>
                    </w:pPr>
                    <w:r>
                      <w:rPr>
                        <w:rFonts w:hint="eastAsia"/>
                      </w:rPr>
                      <w:t>B</w:t>
                    </w:r>
                  </w:p>
                </w:txbxContent>
              </v:textbox>
            </v:shape>
            <v:line id="直线 67" o:spid="_x0000_s1064" style="position:absolute" from="3780,2136" to="3960,2136" o:gfxdata="UEsDBAoAAAAAAIdO4kAAAAAAAAAAAAAAAAAEAAAAZHJzL1BLAwQUAAAACACHTuJAx5ntR7wAAADb&#10;AAAADwAAAGRycy9kb3ducmV2LnhtbEVPTWvCQBC9F/oflin0EuquFkSimxyqgR68mCq9DtkxCc3O&#10;xuw2sf56t1DobR7vczb51XZipMG3jjXMZwoEceVMy7WG40fxsgLhA7LBzjFp+CEPefb4sMHUuIkP&#10;NJahFjGEfYoamhD6VEpfNWTRz1xPHLmzGyyGCIdamgGnGG47uVBqKS22HBsa7Omtoeqr/LYafHGi&#10;S3FLqkR9vtaOFpftfodaPz/N1RpEoGv4F/+5302cv4T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Z7Ue8AAAA&#10;2wAAAA8AAAAAAAAAAQAgAAAAIgAAAGRycy9kb3ducmV2LnhtbFBLAQIUABQAAAAIAIdO4kAzLwWe&#10;OwAAADkAAAAQAAAAAAAAAAEAIAAAAAsBAABkcnMvc2hhcGV4bWwueG1sUEsFBgAAAAAGAAYAWwEA&#10;ALUDAAAAAA==&#10;"/>
            <v:line id="直线 68" o:spid="_x0000_s1063" style="position:absolute" from="3780,2760" to="3960,2760" o:gfxdata="UEsDBAoAAAAAAIdO4kAAAAAAAAAAAAAAAAAEAAAAZHJzL1BLAwQUAAAACACHTuJAqNVI3LwAAADb&#10;AAAADwAAAGRycy9kb3ducmV2LnhtbEVPS2vCQBC+C/6HZQq9BN01hSqpqwfbgAcv9YHXITtNQrOz&#10;Mbs10V/fLRS8zcf3nOV6sI24UudrxxpmUwWCuHCm5lLD8ZBPFiB8QDbYOCYNN/KwXo1HS8yM6/mT&#10;rvtQihjCPkMNVQhtJqUvKrLop64ljtyX6yyGCLtSmg77GG4bmSr1Ki3WHBsqbGlTUfG9/7EafH6i&#10;S35PikSdX0pH6eV994FaPz/N1BuIQEN4iP/dWxPnz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VSNy8AAAA&#10;2wAAAA8AAAAAAAAAAQAgAAAAIgAAAGRycy9kb3ducmV2LnhtbFBLAQIUABQAAAAIAIdO4kAzLwWe&#10;OwAAADkAAAAQAAAAAAAAAAEAIAAAAAsBAABkcnMvc2hhcGV4bWwueG1sUEsFBgAAAAAGAAYAWwEA&#10;ALUDAAAAAA==&#10;"/>
            <v:line id="直线 69" o:spid="_x0000_s1062" style="position:absolute" from="3960,2136" to="3960,276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/>
            <v:line id="直线 70" o:spid="_x0000_s1061" style="position:absolute" from="3960,2436" to="5220,2436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/>
            <v:shape id="文本框 71" o:spid="_x0000_s1060" type="#_x0000_t202" style="position:absolute;left:5400;top:1596;width:540;height:471" o:gfxdata="UEsDBAoAAAAAAIdO4kAAAAAAAAAAAAAAAAAEAAAAZHJzL1BLAwQUAAAACACHTuJAjDptarsAAADb&#10;AAAADwAAAGRycy9kb3ducmV2LnhtbEWPT4vCMBTE7wt+h/AEb2vSgrJUo4eiIILo+uf+aJ5tsXkp&#10;Taz67TcLgsdhZn7DzJdP24ieOl871pCMFQjiwpmaSw3n0/r7B4QPyAYbx6ThRR6Wi8HXHDPjHvxL&#10;/TGUIkLYZ6ihCqHNpPRFRRb92LXE0bu6zmKIsiul6fAR4baRqVJTabHmuFBhS3lFxe14txrUJM33&#10;Ltlf3Plgduv7atvn163Wo2GiZiACPcMn/G5vjIZ0Av9f4g+Qi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DptarsAAADb&#10;AAAADwAAAAAAAAABACAAAAAiAAAAZHJzL2Rvd25yZXYueG1sUEsBAhQAFAAAAAgAh07iQDMvBZ47&#10;AAAAOQAAABAAAAAAAAAAAQAgAAAACgEAAGRycy9zaGFwZXhtbC54bWxQSwUGAAAAAAYABgBbAQAA&#10;tAMAAAAA&#10;">
              <v:textbox inset="0,,0,0">
                <w:txbxContent>
                  <w:p w:rsidR="0025794E" w:rsidRDefault="00F47751">
                    <w:pPr>
                      <w:jc w:val="center"/>
                    </w:pPr>
                    <w:r>
                      <w:rPr>
                        <w:rFonts w:hint="eastAsia"/>
                      </w:rPr>
                      <w:t>C</w:t>
                    </w:r>
                  </w:p>
                </w:txbxContent>
              </v:textbox>
            </v:shape>
            <v:shape id="文本框 72" o:spid="_x0000_s1059" type="#_x0000_t202" style="position:absolute;left:5400;top:2196;width:540;height:471" o:gfxdata="UEsDBAoAAAAAAIdO4kAAAAAAAAAAAAAAAAAEAAAAZHJzL1BLAwQUAAAACACHTuJAfOjzHbwAAADb&#10;AAAADwAAAGRycy9kb3ducmV2LnhtbEWPT4vCMBTE78J+h/AWvGnSgiJdo4eisAiL/7r3R/Nsi81L&#10;aWJ1v/1GEDwOM/MbZrl+2FYM1PvGsYZkqkAQl840XGkoztvJAoQPyAZbx6ThjzysVx+jJWbG3flI&#10;wylUIkLYZ6ihDqHLpPRlTRb91HXE0bu43mKIsq+k6fEe4baVqVJzabHhuFBjR3lN5fV0sxrULM33&#10;Ltn/uuJgfra3zW7ILzutx5+J+gIR6BHe4Vf722hI5/D8En+A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o8x28AAAA&#10;2wAAAA8AAAAAAAAAAQAgAAAAIgAAAGRycy9kb3ducmV2LnhtbFBLAQIUABQAAAAIAIdO4kAzLwWe&#10;OwAAADkAAAAQAAAAAAAAAAEAIAAAAAsBAABkcnMvc2hhcGV4bWwueG1sUEsFBgAAAAAGAAYAWwEA&#10;ALUDAAAAAA==&#10;">
              <v:textbox inset="0,,0,0">
                <w:txbxContent>
                  <w:p w:rsidR="0025794E" w:rsidRDefault="00F47751">
                    <w:pPr>
                      <w:jc w:val="center"/>
                    </w:pPr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文本框 73" o:spid="_x0000_s1058" type="#_x0000_t202" style="position:absolute;left:5400;top:2844;width:540;height:471" o:gfxdata="UEsDBAoAAAAAAIdO4kAAAAAAAAAAAAAAAAAEAAAAZHJzL1BLAwQUAAAACACHTuJAYjvC9LgAAADb&#10;AAAADwAAAGRycy9kb3ducmV2LnhtbEVPy4rCMBTdD/gP4QruxqQFB6lGF0VBBHF87S/NtS02N6WJ&#10;Vf/eLASXh/OeL5+2ET11vnasIRkrEMSFMzWXGs6n9e8UhA/IBhvHpOFFHpaLwc8cM+MefKD+GEoR&#10;Q9hnqKEKoc2k9EVFFv3YtcSRu7rOYoiwK6Xp8BHDbSNTpf6kxZpjQ4Ut5RUVt+PdalCTNN+7ZH9x&#10;53+zW99X2z6/brUeDRM1AxHoGb7ij3tjNKRxbPwSf4BcvA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jvC9LgAAADbAAAA&#10;DwAAAAAAAAABACAAAAAiAAAAZHJzL2Rvd25yZXYueG1sUEsBAhQAFAAAAAgAh07iQDMvBZ47AAAA&#10;OQAAABAAAAAAAAAAAQAgAAAABwEAAGRycy9zaGFwZXhtbC54bWxQSwUGAAAAAAYABgBbAQAAsQMA&#10;AAAA&#10;">
              <v:textbox inset="0,,0,0">
                <w:txbxContent>
                  <w:p w:rsidR="0025794E" w:rsidRDefault="00F47751">
                    <w:pPr>
                      <w:jc w:val="center"/>
                    </w:pPr>
                    <w:r>
                      <w:rPr>
                        <w:rFonts w:hint="eastAsia"/>
                      </w:rPr>
                      <w:t>H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</w:rPr>
                      <w:t>O</w:t>
                    </w:r>
                  </w:p>
                </w:txbxContent>
              </v:textbox>
            </v:shape>
            <v:line id="直线 74" o:spid="_x0000_s1057" style="position:absolute" from="5220,1824" to="5400,1824" o:gfxdata="UEsDBAoAAAAAAIdO4kAAAAAAAAAAAAAAAAAEAAAAZHJzL1BLAwQUAAAACACHTuJAoI29HboAAADb&#10;AAAADwAAAGRycy9kb3ducmV2LnhtbEWPzarCMBSE94LvEI7gTtO6EK1GF6IgdyPWn/WhOTbV5qQ0&#10;uVrf3ggX7nKYmW+Y5bqztXhS6yvHCtJxAoK4cLriUsH5tBvNQPiArLF2TAre5GG96veWmGn34iM9&#10;81CKCGGfoQITQpNJ6QtDFv3YNcTRu7nWYoiyLaVu8RXhtpaTJJlKixXHBYMNbQwVj/zXKthS/mNO&#10;N9pOD11+72YXulxTUmo4SJMFiEBd+A//tfdawWQO3y/xB8jV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jb0dugAAANsA&#10;AAAPAAAAAAAAAAEAIAAAACIAAABkcnMvZG93bnJldi54bWxQSwECFAAUAAAACACHTuJAMy8FnjsA&#10;AAA5AAAAEAAAAAAAAAABACAAAAAJAQAAZHJzL3NoYXBleG1sLnhtbFBLBQYAAAAABgAGAFsBAACz&#10;AwAAAAA=&#10;">
              <v:stroke endarrow="classic"/>
            </v:line>
            <v:line id="直线 75" o:spid="_x0000_s1056" style="position:absolute" from="5220,2436" to="5400,2436" o:gfxdata="UEsDBAoAAAAAAIdO4kAAAAAAAAAAAAAAAAAEAAAAZHJzL1BLAwQUAAAACACHTuJAtG6CXbkAAADb&#10;AAAADwAAAGRycy9kb3ducmV2LnhtbEVPz2vCMBS+C/4P4QneNK1Ckc7oYTgYu4y16vnRPJtuzUtp&#10;Ylv/e3MYePz4fu+Pk23FQL1vHCtI1wkI4srphmsF5/JjtQPhA7LG1jEpeJCH42E+22Ou3cg/NBSh&#10;FjGEfY4KTAhdLqWvDFn0a9cRR+7meoshwr6WuscxhttWbpIkkxYbjg0GO3o3VP0Vd6vgRMWXKW90&#10;yr6n4nfaXehyTUmp5SJN3kAEmsJL/O/+1Aq2cX38En+APD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Rugl25AAAA2wAA&#10;AA8AAAAAAAAAAQAgAAAAIgAAAGRycy9kb3ducmV2LnhtbFBLAQIUABQAAAAIAIdO4kAzLwWeOwAA&#10;ADkAAAAQAAAAAAAAAAEAIAAAAAgBAABkcnMvc2hhcGV4bWwueG1sUEsFBgAAAAAGAAYAWwEAALID&#10;AAAAAA==&#10;">
              <v:stroke endarrow="classic"/>
            </v:line>
            <v:line id="直线 76" o:spid="_x0000_s1055" style="position:absolute" from="5208,3012" to="5388,3012" o:gfxdata="UEsDBAoAAAAAAIdO4kAAAAAAAAAAAAAAAAAEAAAAZHJzL1BLAwQUAAAACACHTuJA2yInxroAAADb&#10;AAAADwAAAGRycy9kb3ducmV2LnhtbEWPzarCMBSE98J9h3AEd5pWQaQaXYgXxI1Yf9aH5tj03uak&#10;NFHr2xtBcDnMzDfMYtXZWtyp9ZVjBekoAUFcOF1xqeB0/B3OQPiArLF2TAqe5GG1/OktMNPuwQe6&#10;56EUEcI+QwUmhCaT0heGLPqRa4ijd3WtxRBlW0rd4iPCbS3HSTKVFiuOCwYbWhsq/vObVbChfGeO&#10;V9pM913+183OdL6kpNSgnyZzEIG68A1/2lutYJLC+0v8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IifGugAAANsA&#10;AAAPAAAAAAAAAAEAIAAAACIAAABkcnMvZG93bnJldi54bWxQSwECFAAUAAAACACHTuJAMy8FnjsA&#10;AAA5AAAAEAAAAAAAAAABACAAAAAJAQAAZHJzL3NoYXBleG1sLnhtbFBLBQYAAAAABgAGAFsBAACz&#10;AwAAAAA=&#10;">
              <v:stroke endarrow="classic"/>
            </v:line>
            <v:line id="直线 77" o:spid="_x0000_s1054" style="position:absolute" from="5220,1824" to="5220,30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/>
          </v:group>
        </w:pict>
      </w:r>
      <w:r w:rsidR="00F47751">
        <w:rPr>
          <w:szCs w:val="21"/>
        </w:rPr>
        <w:t>某些物质的转化可用下图表示：</w:t>
      </w:r>
      <w:r w:rsidR="00F47751">
        <w:rPr>
          <w:szCs w:val="21"/>
        </w:rPr>
        <w:br/>
      </w:r>
    </w:p>
    <w:p w:rsidR="0025794E" w:rsidRDefault="0025794E">
      <w:pPr>
        <w:rPr>
          <w:szCs w:val="21"/>
        </w:rPr>
      </w:pPr>
    </w:p>
    <w:p w:rsidR="0025794E" w:rsidRDefault="0025794E">
      <w:pPr>
        <w:rPr>
          <w:szCs w:val="21"/>
        </w:rPr>
      </w:pPr>
    </w:p>
    <w:p w:rsidR="0025794E" w:rsidRDefault="0025794E">
      <w:pPr>
        <w:rPr>
          <w:szCs w:val="21"/>
        </w:rPr>
      </w:pPr>
    </w:p>
    <w:p w:rsidR="0025794E" w:rsidRDefault="0025794E">
      <w:pPr>
        <w:rPr>
          <w:szCs w:val="21"/>
        </w:rPr>
      </w:pPr>
    </w:p>
    <w:p w:rsidR="0025794E" w:rsidRDefault="00F47751">
      <w:pPr>
        <w:spacing w:line="408" w:lineRule="auto"/>
        <w:ind w:leftChars="200" w:left="420"/>
        <w:rPr>
          <w:szCs w:val="21"/>
        </w:rPr>
      </w:pPr>
      <w:r>
        <w:rPr>
          <w:szCs w:val="21"/>
        </w:rPr>
        <w:t>请回答下列问题：</w:t>
      </w:r>
      <w:r>
        <w:rPr>
          <w:szCs w:val="21"/>
        </w:rPr>
        <w:br/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）完成反应方程式：</w:t>
      </w:r>
    </w:p>
    <w:p w:rsidR="0025794E" w:rsidRDefault="00F47751">
      <w:pPr>
        <w:spacing w:line="408" w:lineRule="auto"/>
        <w:ind w:firstLineChars="403" w:firstLine="846"/>
        <w:rPr>
          <w:szCs w:val="21"/>
        </w:rPr>
      </w:pPr>
      <w:r>
        <w:rPr>
          <w:szCs w:val="21"/>
          <w:u w:val="single"/>
        </w:rPr>
        <w:t xml:space="preserve">      </w:t>
      </w:r>
      <w:r>
        <w:rPr>
          <w:szCs w:val="21"/>
        </w:rPr>
        <w:t>Ca(OH)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+ </w:t>
      </w:r>
      <w:r>
        <w:rPr>
          <w:szCs w:val="21"/>
          <w:u w:val="single"/>
        </w:rPr>
        <w:t xml:space="preserve">      </w:t>
      </w:r>
      <w:r>
        <w:rPr>
          <w:szCs w:val="21"/>
        </w:rPr>
        <w:t>NaHCO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过量</w:t>
      </w:r>
      <w:r>
        <w:rPr>
          <w:rFonts w:hint="eastAsia"/>
          <w:szCs w:val="21"/>
        </w:rPr>
        <w:t>)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＝</w:t>
      </w:r>
      <w:r>
        <w:rPr>
          <w:szCs w:val="21"/>
        </w:rPr>
        <w:t xml:space="preserve"> </w:t>
      </w:r>
      <w:r>
        <w:rPr>
          <w:szCs w:val="21"/>
          <w:u w:val="single"/>
        </w:rPr>
        <w:t xml:space="preserve">      </w:t>
      </w:r>
      <w:r>
        <w:rPr>
          <w:szCs w:val="21"/>
        </w:rPr>
        <w:t xml:space="preserve"> + </w:t>
      </w:r>
      <w:r>
        <w:rPr>
          <w:szCs w:val="21"/>
          <w:u w:val="single"/>
        </w:rPr>
        <w:t xml:space="preserve">      </w:t>
      </w:r>
      <w:r>
        <w:rPr>
          <w:szCs w:val="21"/>
        </w:rPr>
        <w:t xml:space="preserve"> + </w:t>
      </w:r>
      <w:r>
        <w:rPr>
          <w:szCs w:val="21"/>
          <w:u w:val="single"/>
        </w:rPr>
        <w:t xml:space="preserve">    </w:t>
      </w:r>
      <w:r>
        <w:t>H</w:t>
      </w:r>
      <w:r>
        <w:rPr>
          <w:vertAlign w:val="subscript"/>
        </w:rPr>
        <w:t>2</w:t>
      </w:r>
      <w:r>
        <w:t>O</w:t>
      </w:r>
    </w:p>
    <w:p w:rsidR="0025794E" w:rsidRDefault="00F47751">
      <w:pPr>
        <w:spacing w:line="408" w:lineRule="auto"/>
        <w:ind w:leftChars="200" w:left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）若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t>均含有铝元素：</w:t>
      </w:r>
    </w:p>
    <w:p w:rsidR="0025794E" w:rsidRDefault="00F47751">
      <w:pPr>
        <w:spacing w:line="408" w:lineRule="auto"/>
        <w:ind w:leftChars="400" w:left="840"/>
        <w:rPr>
          <w:szCs w:val="21"/>
        </w:rPr>
      </w:pPr>
      <w:r>
        <w:rPr>
          <w:szCs w:val="21"/>
        </w:rPr>
        <w:t>①</w:t>
      </w:r>
      <w:r>
        <w:rPr>
          <w:szCs w:val="21"/>
        </w:rPr>
        <w:t>当</w:t>
      </w:r>
      <w:r>
        <w:rPr>
          <w:szCs w:val="21"/>
        </w:rPr>
        <w:t>B</w:t>
      </w:r>
      <w:r>
        <w:rPr>
          <w:szCs w:val="21"/>
        </w:rPr>
        <w:t>为盐酸时，</w:t>
      </w:r>
      <w:r>
        <w:rPr>
          <w:szCs w:val="21"/>
        </w:rPr>
        <w:t>C</w:t>
      </w:r>
      <w:r>
        <w:rPr>
          <w:szCs w:val="21"/>
        </w:rPr>
        <w:t>为</w:t>
      </w:r>
      <w:r>
        <w:rPr>
          <w:szCs w:val="21"/>
          <w:u w:val="single"/>
        </w:rPr>
        <w:t xml:space="preserve">　　　　　</w:t>
      </w:r>
      <w:r>
        <w:rPr>
          <w:szCs w:val="21"/>
        </w:rPr>
        <w:t>；</w:t>
      </w:r>
    </w:p>
    <w:p w:rsidR="0025794E" w:rsidRDefault="00F47751">
      <w:pPr>
        <w:spacing w:line="408" w:lineRule="auto"/>
        <w:ind w:leftChars="400" w:left="840"/>
        <w:rPr>
          <w:szCs w:val="21"/>
        </w:rPr>
      </w:pPr>
      <w:r>
        <w:rPr>
          <w:szCs w:val="21"/>
        </w:rPr>
        <w:t>②</w:t>
      </w:r>
      <w:r>
        <w:rPr>
          <w:szCs w:val="21"/>
        </w:rPr>
        <w:t>当</w:t>
      </w:r>
      <w:r>
        <w:rPr>
          <w:szCs w:val="21"/>
        </w:rPr>
        <w:t>B</w:t>
      </w:r>
      <w:r>
        <w:rPr>
          <w:szCs w:val="21"/>
        </w:rPr>
        <w:t>为</w:t>
      </w:r>
      <w:r>
        <w:rPr>
          <w:szCs w:val="21"/>
        </w:rPr>
        <w:t>NaOH</w:t>
      </w:r>
      <w:r>
        <w:rPr>
          <w:szCs w:val="21"/>
        </w:rPr>
        <w:t>时，</w:t>
      </w:r>
      <w:r>
        <w:rPr>
          <w:szCs w:val="21"/>
        </w:rPr>
        <w:t>C</w:t>
      </w:r>
      <w:r>
        <w:rPr>
          <w:szCs w:val="21"/>
        </w:rPr>
        <w:t>为</w:t>
      </w:r>
      <w:r>
        <w:rPr>
          <w:szCs w:val="21"/>
          <w:u w:val="single"/>
        </w:rPr>
        <w:t xml:space="preserve">　　　　</w:t>
      </w:r>
      <w:r>
        <w:rPr>
          <w:szCs w:val="21"/>
          <w:u w:val="single"/>
        </w:rPr>
        <w:t xml:space="preserve"> </w:t>
      </w:r>
      <w:r>
        <w:rPr>
          <w:szCs w:val="21"/>
        </w:rPr>
        <w:t>。</w:t>
      </w:r>
    </w:p>
    <w:p w:rsidR="0025794E" w:rsidRDefault="00F47751">
      <w:pPr>
        <w:spacing w:line="408" w:lineRule="auto"/>
        <w:ind w:leftChars="200" w:left="840" w:hangingChars="200" w:hanging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）若</w:t>
      </w:r>
      <w:r>
        <w:rPr>
          <w:szCs w:val="21"/>
        </w:rPr>
        <w:t>A</w:t>
      </w:r>
      <w:r>
        <w:rPr>
          <w:szCs w:val="21"/>
        </w:rPr>
        <w:t>为第二周期</w:t>
      </w:r>
      <w:r>
        <w:rPr>
          <w:rFonts w:hint="eastAsia"/>
          <w:szCs w:val="21"/>
        </w:rPr>
        <w:t>黑色固体</w:t>
      </w:r>
      <w:r>
        <w:rPr>
          <w:szCs w:val="21"/>
        </w:rPr>
        <w:t>单质，</w:t>
      </w:r>
      <w:r>
        <w:rPr>
          <w:szCs w:val="21"/>
        </w:rPr>
        <w:t>B</w:t>
      </w:r>
      <w:r>
        <w:rPr>
          <w:szCs w:val="21"/>
        </w:rPr>
        <w:t>为第二周期某元素的最高价氧化物的水化物。写出该反应的化学方程式</w:t>
      </w:r>
      <w:r>
        <w:rPr>
          <w:szCs w:val="21"/>
          <w:u w:val="single"/>
        </w:rPr>
        <w:t xml:space="preserve">　　　　　　</w:t>
      </w:r>
      <w:r>
        <w:rPr>
          <w:szCs w:val="21"/>
        </w:rPr>
        <w:t>。</w:t>
      </w:r>
    </w:p>
    <w:p w:rsidR="0025794E" w:rsidRDefault="00F47751">
      <w:pPr>
        <w:spacing w:line="408" w:lineRule="auto"/>
        <w:ind w:leftChars="200" w:left="636" w:hanging="216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4</w:t>
      </w:r>
      <w:r>
        <w:rPr>
          <w:szCs w:val="21"/>
        </w:rPr>
        <w:t>）若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为过量铁粉、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为稀硝酸</w:t>
      </w:r>
      <w:r>
        <w:rPr>
          <w:szCs w:val="21"/>
        </w:rPr>
        <w:t>，</w:t>
      </w:r>
      <w:r>
        <w:rPr>
          <w:rFonts w:hint="eastAsia"/>
          <w:szCs w:val="21"/>
        </w:rPr>
        <w:t>检验溶液中金属阳离子的方法是</w:t>
      </w:r>
      <w:r>
        <w:rPr>
          <w:szCs w:val="21"/>
          <w:u w:val="single"/>
        </w:rPr>
        <w:t xml:space="preserve">　　</w:t>
      </w:r>
      <w:r>
        <w:rPr>
          <w:szCs w:val="21"/>
          <w:u w:val="single"/>
        </w:rPr>
        <w:t xml:space="preserve"> </w:t>
      </w:r>
      <w:r>
        <w:rPr>
          <w:szCs w:val="21"/>
        </w:rPr>
        <w:t>。</w:t>
      </w:r>
    </w:p>
    <w:p w:rsidR="0025794E" w:rsidRDefault="00F47751">
      <w:pPr>
        <w:spacing w:line="408" w:lineRule="auto"/>
        <w:ind w:leftChars="200" w:left="840" w:hangingChars="200" w:hanging="42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5</w:t>
      </w:r>
      <w:r>
        <w:rPr>
          <w:szCs w:val="21"/>
        </w:rPr>
        <w:t>）若</w:t>
      </w:r>
      <w:r>
        <w:rPr>
          <w:szCs w:val="21"/>
        </w:rPr>
        <w:t>C</w:t>
      </w:r>
      <w:r>
        <w:rPr>
          <w:szCs w:val="21"/>
        </w:rPr>
        <w:t>为能使湿润红色石蕊试纸变蓝的气体。实验室为了简便制取该气体，下列方法中适合的是</w:t>
      </w:r>
      <w:r>
        <w:rPr>
          <w:szCs w:val="21"/>
          <w:u w:val="single"/>
        </w:rPr>
        <w:t xml:space="preserve">　　　　　</w:t>
      </w:r>
      <w:r>
        <w:rPr>
          <w:szCs w:val="21"/>
        </w:rPr>
        <w:t>。</w:t>
      </w:r>
      <w:r>
        <w:rPr>
          <w:szCs w:val="21"/>
        </w:rPr>
        <w:br/>
        <w:t>A</w:t>
      </w:r>
      <w:r>
        <w:rPr>
          <w:szCs w:val="21"/>
        </w:rPr>
        <w:t>．加热氯化铵固体，产生的气体用碱石灰干燥</w:t>
      </w:r>
      <w:r>
        <w:rPr>
          <w:szCs w:val="21"/>
        </w:rPr>
        <w:br/>
        <w:t>B</w:t>
      </w:r>
      <w:r>
        <w:rPr>
          <w:szCs w:val="21"/>
        </w:rPr>
        <w:t>．在</w:t>
      </w:r>
      <w:r>
        <w:rPr>
          <w:szCs w:val="21"/>
        </w:rPr>
        <w:t>N</w:t>
      </w:r>
      <w:r>
        <w:rPr>
          <w:szCs w:val="21"/>
          <w:vertAlign w:val="subscript"/>
        </w:rPr>
        <w:t>2</w:t>
      </w:r>
      <w:r>
        <w:rPr>
          <w:szCs w:val="21"/>
        </w:rPr>
        <w:t>和</w:t>
      </w:r>
      <w:r>
        <w:rPr>
          <w:szCs w:val="21"/>
        </w:rPr>
        <w:t>H</w:t>
      </w:r>
      <w:r>
        <w:rPr>
          <w:szCs w:val="21"/>
          <w:vertAlign w:val="subscript"/>
        </w:rPr>
        <w:t>2</w:t>
      </w:r>
      <w:r>
        <w:rPr>
          <w:szCs w:val="21"/>
        </w:rPr>
        <w:t>混合气中加入铁触媒并加热至</w:t>
      </w:r>
      <w:r>
        <w:rPr>
          <w:szCs w:val="21"/>
        </w:rPr>
        <w:t>500℃</w:t>
      </w:r>
      <w:r>
        <w:rPr>
          <w:szCs w:val="21"/>
        </w:rPr>
        <w:br/>
        <w:t>C</w:t>
      </w:r>
      <w:r>
        <w:rPr>
          <w:szCs w:val="21"/>
        </w:rPr>
        <w:t>．在浓氨水中加入</w:t>
      </w:r>
      <w:r>
        <w:rPr>
          <w:szCs w:val="21"/>
        </w:rPr>
        <w:t>NaOH</w:t>
      </w:r>
      <w:r>
        <w:rPr>
          <w:szCs w:val="21"/>
        </w:rPr>
        <w:t>固体，产生的气体</w:t>
      </w:r>
      <w:r>
        <w:rPr>
          <w:rFonts w:hint="eastAsia"/>
          <w:szCs w:val="21"/>
        </w:rPr>
        <w:t>可用</w:t>
      </w:r>
      <w:r>
        <w:rPr>
          <w:szCs w:val="21"/>
        </w:rPr>
        <w:t>固体</w:t>
      </w:r>
      <w:r>
        <w:rPr>
          <w:szCs w:val="21"/>
        </w:rPr>
        <w:t>NaOH</w:t>
      </w:r>
      <w:r>
        <w:rPr>
          <w:szCs w:val="21"/>
        </w:rPr>
        <w:t>干燥</w:t>
      </w:r>
      <w:r>
        <w:rPr>
          <w:szCs w:val="21"/>
        </w:rPr>
        <w:br/>
        <w:t>D</w:t>
      </w:r>
      <w:r>
        <w:rPr>
          <w:szCs w:val="21"/>
        </w:rPr>
        <w:t>．加热</w:t>
      </w:r>
      <w:r>
        <w:rPr>
          <w:szCs w:val="21"/>
        </w:rPr>
        <w:t>NH</w:t>
      </w:r>
      <w:r>
        <w:rPr>
          <w:szCs w:val="21"/>
          <w:vertAlign w:val="subscript"/>
        </w:rPr>
        <w:t>4</w:t>
      </w:r>
      <w:r>
        <w:rPr>
          <w:szCs w:val="21"/>
        </w:rPr>
        <w:t>HCO</w:t>
      </w:r>
      <w:r>
        <w:rPr>
          <w:szCs w:val="21"/>
          <w:vertAlign w:val="subscript"/>
        </w:rPr>
        <w:t>3</w:t>
      </w:r>
      <w:r>
        <w:rPr>
          <w:szCs w:val="21"/>
        </w:rPr>
        <w:t>，生成的气体用</w:t>
      </w:r>
      <w:r>
        <w:rPr>
          <w:szCs w:val="21"/>
        </w:rPr>
        <w:t>P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szCs w:val="21"/>
          <w:vertAlign w:val="subscript"/>
        </w:rPr>
        <w:t>5</w:t>
      </w:r>
      <w:r>
        <w:rPr>
          <w:szCs w:val="21"/>
        </w:rPr>
        <w:t>干燥</w:t>
      </w:r>
    </w:p>
    <w:p w:rsidR="0025794E" w:rsidRDefault="00F47751">
      <w:pPr>
        <w:spacing w:line="408" w:lineRule="auto"/>
        <w:ind w:leftChars="200" w:left="636" w:hanging="216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6</w:t>
      </w:r>
      <w:r>
        <w:rPr>
          <w:szCs w:val="21"/>
        </w:rPr>
        <w:t>）若</w:t>
      </w:r>
      <w:r>
        <w:rPr>
          <w:szCs w:val="21"/>
        </w:rPr>
        <w:t>A</w:t>
      </w:r>
      <w:r>
        <w:rPr>
          <w:szCs w:val="21"/>
        </w:rPr>
        <w:t>为</w:t>
      </w:r>
      <w:r>
        <w:rPr>
          <w:szCs w:val="21"/>
        </w:rPr>
        <w:t>S</w:t>
      </w:r>
      <w:r>
        <w:rPr>
          <w:szCs w:val="21"/>
        </w:rPr>
        <w:t>单质，</w:t>
      </w:r>
      <w:r>
        <w:rPr>
          <w:szCs w:val="21"/>
        </w:rPr>
        <w:t>D</w:t>
      </w:r>
      <w:r>
        <w:rPr>
          <w:szCs w:val="21"/>
        </w:rPr>
        <w:t>为</w:t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SO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：</w:t>
      </w:r>
    </w:p>
    <w:p w:rsidR="0025794E" w:rsidRDefault="00F47751">
      <w:pPr>
        <w:spacing w:line="408" w:lineRule="auto"/>
        <w:ind w:leftChars="400" w:left="840"/>
        <w:rPr>
          <w:szCs w:val="21"/>
        </w:rPr>
      </w:pPr>
      <w:r>
        <w:rPr>
          <w:szCs w:val="21"/>
        </w:rPr>
        <w:t>①Na</w:t>
      </w:r>
      <w:r>
        <w:rPr>
          <w:szCs w:val="21"/>
          <w:vertAlign w:val="subscript"/>
        </w:rPr>
        <w:t>2</w:t>
      </w:r>
      <w:r>
        <w:rPr>
          <w:szCs w:val="21"/>
        </w:rPr>
        <w:t>SO</w:t>
      </w:r>
      <w:r>
        <w:rPr>
          <w:szCs w:val="21"/>
          <w:vertAlign w:val="subscript"/>
        </w:rPr>
        <w:t>3</w:t>
      </w:r>
      <w:r>
        <w:rPr>
          <w:szCs w:val="21"/>
        </w:rPr>
        <w:t>溶液中各离子浓度由大到小的顺序为</w:t>
      </w:r>
      <w:r>
        <w:rPr>
          <w:szCs w:val="21"/>
          <w:u w:val="single"/>
        </w:rPr>
        <w:t xml:space="preserve">　　　　</w:t>
      </w:r>
      <w:r>
        <w:rPr>
          <w:szCs w:val="21"/>
          <w:u w:val="single"/>
        </w:rPr>
        <w:t xml:space="preserve"> </w:t>
      </w:r>
      <w:r>
        <w:rPr>
          <w:szCs w:val="21"/>
        </w:rPr>
        <w:t>。</w:t>
      </w:r>
    </w:p>
    <w:p w:rsidR="0025794E" w:rsidRDefault="00F47751">
      <w:pPr>
        <w:spacing w:line="408" w:lineRule="auto"/>
        <w:ind w:leftChars="400" w:left="1056" w:hangingChars="103" w:hanging="216"/>
        <w:rPr>
          <w:szCs w:val="21"/>
        </w:rPr>
      </w:pPr>
      <w:r>
        <w:rPr>
          <w:szCs w:val="21"/>
        </w:rPr>
        <w:lastRenderedPageBreak/>
        <w:t>②C</w:t>
      </w:r>
      <w:r>
        <w:rPr>
          <w:szCs w:val="21"/>
        </w:rPr>
        <w:t>的浓溶液有臭鸡蛋气味，配制</w:t>
      </w:r>
      <w:r>
        <w:rPr>
          <w:szCs w:val="21"/>
        </w:rPr>
        <w:t>C</w:t>
      </w:r>
      <w:r>
        <w:rPr>
          <w:szCs w:val="21"/>
        </w:rPr>
        <w:t>溶液的方法是</w:t>
      </w:r>
      <w:r>
        <w:rPr>
          <w:szCs w:val="21"/>
          <w:u w:val="single"/>
        </w:rPr>
        <w:t xml:space="preserve">　　　　</w:t>
      </w:r>
      <w:r>
        <w:rPr>
          <w:szCs w:val="21"/>
          <w:u w:val="single"/>
        </w:rPr>
        <w:t xml:space="preserve"> </w:t>
      </w:r>
      <w:r>
        <w:rPr>
          <w:szCs w:val="21"/>
        </w:rPr>
        <w:t>。</w:t>
      </w:r>
    </w:p>
    <w:p w:rsidR="0025794E" w:rsidRDefault="00F47751">
      <w:pPr>
        <w:spacing w:line="336" w:lineRule="auto"/>
        <w:ind w:left="420" w:hangingChars="200" w:hanging="420"/>
        <w:rPr>
          <w:szCs w:val="21"/>
        </w:rPr>
      </w:pPr>
      <w:r>
        <w:rPr>
          <w:szCs w:val="21"/>
        </w:rPr>
        <w:t>20</w:t>
      </w:r>
      <w:r>
        <w:rPr>
          <w:szCs w:val="21"/>
        </w:rPr>
        <w:t>．（</w:t>
      </w:r>
      <w:r>
        <w:rPr>
          <w:szCs w:val="21"/>
        </w:rPr>
        <w:t>1</w:t>
      </w:r>
      <w:r>
        <w:rPr>
          <w:rFonts w:hint="eastAsia"/>
          <w:szCs w:val="21"/>
        </w:rPr>
        <w:t>6</w:t>
      </w:r>
      <w:r>
        <w:rPr>
          <w:szCs w:val="21"/>
        </w:rPr>
        <w:t>分）</w:t>
      </w:r>
    </w:p>
    <w:p w:rsidR="0025794E" w:rsidRDefault="00F47751">
      <w:pPr>
        <w:spacing w:line="336" w:lineRule="auto"/>
        <w:ind w:leftChars="200" w:left="420"/>
        <w:rPr>
          <w:szCs w:val="21"/>
        </w:rPr>
      </w:pPr>
      <w:r>
        <w:rPr>
          <w:szCs w:val="21"/>
        </w:rPr>
        <w:t>硫酰氯</w:t>
      </w:r>
      <w:r>
        <w:rPr>
          <w:szCs w:val="21"/>
        </w:rPr>
        <w:t>(SO</w:t>
      </w:r>
      <w:r>
        <w:rPr>
          <w:szCs w:val="21"/>
          <w:vertAlign w:val="subscript"/>
        </w:rPr>
        <w:t>2</w:t>
      </w:r>
      <w:r>
        <w:rPr>
          <w:szCs w:val="21"/>
        </w:rPr>
        <w:t>Cl</w:t>
      </w:r>
      <w:r>
        <w:rPr>
          <w:szCs w:val="21"/>
          <w:vertAlign w:val="subscript"/>
        </w:rPr>
        <w:t>2</w:t>
      </w:r>
      <w:r>
        <w:rPr>
          <w:szCs w:val="21"/>
        </w:rPr>
        <w:t>)</w:t>
      </w:r>
      <w:r>
        <w:rPr>
          <w:szCs w:val="21"/>
        </w:rPr>
        <w:t>熔点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>54.1℃</w:t>
      </w:r>
      <w:r>
        <w:rPr>
          <w:szCs w:val="21"/>
        </w:rPr>
        <w:t>、沸点</w:t>
      </w:r>
      <w:r>
        <w:rPr>
          <w:kern w:val="0"/>
          <w:szCs w:val="21"/>
        </w:rPr>
        <w:t>69.2℃</w:t>
      </w:r>
      <w:r>
        <w:rPr>
          <w:szCs w:val="21"/>
        </w:rPr>
        <w:t>，在染料、药品、除草剂和农用杀虫剂的生产过程中有重要作用。</w:t>
      </w:r>
    </w:p>
    <w:p w:rsidR="0025794E" w:rsidRDefault="00F47751" w:rsidP="00556DBE">
      <w:pPr>
        <w:pStyle w:val="Normal1"/>
        <w:spacing w:line="336" w:lineRule="auto"/>
        <w:ind w:leftChars="104" w:left="636" w:hangingChars="199" w:hanging="418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kern w:val="0"/>
          <w:szCs w:val="21"/>
        </w:rPr>
        <w:t>SO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Cl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中</w:t>
      </w:r>
      <w:r>
        <w:rPr>
          <w:rFonts w:ascii="Times New Roman" w:hAnsi="Times New Roman" w:cs="Times New Roman"/>
          <w:kern w:val="0"/>
          <w:szCs w:val="21"/>
        </w:rPr>
        <w:t>S</w:t>
      </w:r>
      <w:r>
        <w:rPr>
          <w:rFonts w:ascii="Times New Roman" w:hAnsi="Times New Roman" w:cs="Times New Roman"/>
          <w:kern w:val="0"/>
          <w:szCs w:val="21"/>
        </w:rPr>
        <w:t>的化合价为</w:t>
      </w:r>
      <w:r>
        <w:rPr>
          <w:rFonts w:ascii="Times New Roman" w:hAnsi="Times New Roman" w:cs="Times New Roman"/>
          <w:kern w:val="0"/>
          <w:szCs w:val="21"/>
        </w:rPr>
        <w:t>___________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>SO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Cl</w:t>
      </w:r>
      <w:r>
        <w:rPr>
          <w:rFonts w:ascii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cs="Times New Roman"/>
          <w:kern w:val="0"/>
          <w:szCs w:val="21"/>
        </w:rPr>
        <w:t>在</w:t>
      </w:r>
      <w:r>
        <w:rPr>
          <w:rFonts w:ascii="Times New Roman" w:hAnsi="Times New Roman" w:cs="Times New Roman"/>
          <w:szCs w:val="21"/>
        </w:rPr>
        <w:t>潮湿空气中</w:t>
      </w:r>
      <w:r>
        <w:rPr>
          <w:rFonts w:ascii="Times New Roman" w:hAnsi="Times New Roman" w:cs="Times New Roman"/>
          <w:kern w:val="0"/>
          <w:szCs w:val="21"/>
        </w:rPr>
        <w:t>因水解</w:t>
      </w:r>
      <w:r>
        <w:rPr>
          <w:rFonts w:asciiTheme="minorEastAsia" w:eastAsiaTheme="minorEastAsia" w:hAnsiTheme="minorEastAsia" w:cstheme="minorEastAsia" w:hint="eastAsia"/>
          <w:szCs w:val="21"/>
        </w:rPr>
        <w:t>“发烟”</w:t>
      </w:r>
      <w:r>
        <w:rPr>
          <w:rFonts w:ascii="Times New Roman" w:hAnsi="Times New Roman" w:cs="Times New Roman"/>
          <w:szCs w:val="21"/>
        </w:rPr>
        <w:t>的化学方程式</w:t>
      </w:r>
      <w:r>
        <w:rPr>
          <w:rFonts w:ascii="Times New Roman" w:hAnsi="Times New Roman" w:cs="Times New Roman" w:hint="eastAsia"/>
          <w:szCs w:val="21"/>
        </w:rPr>
        <w:t>为</w:t>
      </w:r>
      <w:r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 w:hint="eastAsia"/>
          <w:szCs w:val="21"/>
        </w:rPr>
        <w:t>。</w:t>
      </w:r>
    </w:p>
    <w:p w:rsidR="0025794E" w:rsidRDefault="00F47751" w:rsidP="00556DBE">
      <w:pPr>
        <w:spacing w:line="336" w:lineRule="auto"/>
        <w:ind w:leftChars="104" w:left="634" w:hangingChars="198" w:hanging="416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）现拟用干燥的</w:t>
      </w:r>
      <w:r>
        <w:rPr>
          <w:szCs w:val="21"/>
        </w:rPr>
        <w:t>Cl</w:t>
      </w:r>
      <w:r>
        <w:rPr>
          <w:szCs w:val="21"/>
          <w:vertAlign w:val="subscript"/>
        </w:rPr>
        <w:t>2</w:t>
      </w:r>
      <w:r>
        <w:rPr>
          <w:szCs w:val="21"/>
        </w:rPr>
        <w:t>和</w:t>
      </w:r>
      <w:r>
        <w:rPr>
          <w:szCs w:val="21"/>
        </w:rPr>
        <w:t>SO</w:t>
      </w:r>
      <w:r>
        <w:rPr>
          <w:szCs w:val="21"/>
          <w:vertAlign w:val="subscript"/>
        </w:rPr>
        <w:t>2</w:t>
      </w:r>
      <w:r>
        <w:rPr>
          <w:szCs w:val="21"/>
        </w:rPr>
        <w:t>在活性炭催化下制取硫酰氯</w:t>
      </w:r>
      <w:r>
        <w:rPr>
          <w:rFonts w:hint="eastAsia"/>
          <w:szCs w:val="21"/>
        </w:rPr>
        <w:t>，</w:t>
      </w:r>
      <w:r>
        <w:rPr>
          <w:szCs w:val="21"/>
        </w:rPr>
        <w:t>实验装置如图所示</w:t>
      </w:r>
      <w:r>
        <w:rPr>
          <w:szCs w:val="21"/>
        </w:rPr>
        <w:t>(</w:t>
      </w:r>
      <w:r>
        <w:rPr>
          <w:szCs w:val="21"/>
        </w:rPr>
        <w:t>部分夹持装置未画出</w:t>
      </w:r>
      <w:r>
        <w:rPr>
          <w:szCs w:val="21"/>
        </w:rPr>
        <w:t>)</w:t>
      </w:r>
      <w:r>
        <w:rPr>
          <w:szCs w:val="21"/>
        </w:rPr>
        <w:t>。</w:t>
      </w:r>
    </w:p>
    <w:p w:rsidR="0025794E" w:rsidRDefault="00F47751">
      <w:pPr>
        <w:pStyle w:val="Normal1"/>
        <w:spacing w:line="336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3420110" cy="1424940"/>
            <wp:effectExtent l="0" t="0" r="8890" b="3810"/>
            <wp:docPr id="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5794E" w:rsidRDefault="00F47751">
      <w:pPr>
        <w:pStyle w:val="Normal1"/>
        <w:spacing w:line="336" w:lineRule="auto"/>
        <w:ind w:leftChars="304" w:left="833" w:hangingChars="93" w:hanging="195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①</w:t>
      </w:r>
      <w:r>
        <w:rPr>
          <w:rFonts w:ascii="Times New Roman" w:hAnsi="Times New Roman" w:cs="Times New Roman"/>
          <w:szCs w:val="21"/>
        </w:rPr>
        <w:t>仪器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的名称为</w:t>
      </w:r>
      <w:r>
        <w:rPr>
          <w:rFonts w:ascii="Times New Roman" w:hAnsi="Times New Roman" w:cs="Times New Roman"/>
          <w:szCs w:val="21"/>
        </w:rPr>
        <w:t>___________</w:t>
      </w:r>
      <w:r>
        <w:rPr>
          <w:rFonts w:ascii="Times New Roman" w:hAnsi="Times New Roman" w:cs="Times New Roman"/>
          <w:szCs w:val="21"/>
        </w:rPr>
        <w:t>，装置乙中装入的试剂</w:t>
      </w:r>
      <w:r>
        <w:rPr>
          <w:rFonts w:ascii="Times New Roman" w:hAnsi="Times New Roman" w:cs="Times New Roman"/>
          <w:szCs w:val="21"/>
        </w:rPr>
        <w:t>_____________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装置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的作用是</w:t>
      </w:r>
      <w:r>
        <w:rPr>
          <w:rFonts w:ascii="Times New Roman" w:hAnsi="Times New Roman" w:cs="Times New Roman"/>
          <w:szCs w:val="21"/>
        </w:rPr>
        <w:t>____________</w:t>
      </w:r>
      <w:r>
        <w:rPr>
          <w:rFonts w:ascii="Times New Roman" w:hAnsi="Times New Roman" w:cs="Times New Roman" w:hint="eastAsia"/>
          <w:szCs w:val="21"/>
        </w:rPr>
        <w:t>。</w:t>
      </w:r>
    </w:p>
    <w:p w:rsidR="0025794E" w:rsidRDefault="00F47751" w:rsidP="00556DBE">
      <w:pPr>
        <w:widowControl/>
        <w:spacing w:line="336" w:lineRule="auto"/>
        <w:ind w:leftChars="304" w:left="1054" w:hangingChars="198" w:hanging="416"/>
        <w:jc w:val="left"/>
        <w:rPr>
          <w:szCs w:val="21"/>
        </w:rPr>
      </w:pPr>
      <w:r>
        <w:rPr>
          <w:szCs w:val="21"/>
        </w:rPr>
        <w:t>②</w:t>
      </w:r>
      <w:r>
        <w:rPr>
          <w:szCs w:val="21"/>
        </w:rPr>
        <w:t>装置丙分液漏斗中</w:t>
      </w:r>
      <w:r>
        <w:rPr>
          <w:rFonts w:hint="eastAsia"/>
          <w:szCs w:val="21"/>
        </w:rPr>
        <w:t>盛装</w:t>
      </w:r>
      <w:r>
        <w:rPr>
          <w:szCs w:val="21"/>
        </w:rPr>
        <w:t>的最佳试剂是</w:t>
      </w:r>
      <w:r>
        <w:rPr>
          <w:szCs w:val="21"/>
        </w:rPr>
        <w:t>________(</w:t>
      </w:r>
      <w:r>
        <w:rPr>
          <w:szCs w:val="21"/>
        </w:rPr>
        <w:t>选填字母</w:t>
      </w:r>
      <w:r>
        <w:rPr>
          <w:szCs w:val="21"/>
        </w:rPr>
        <w:t>)</w:t>
      </w:r>
      <w:r>
        <w:rPr>
          <w:rFonts w:hint="eastAsia"/>
          <w:szCs w:val="21"/>
        </w:rPr>
        <w:t>。</w:t>
      </w:r>
    </w:p>
    <w:p w:rsidR="0025794E" w:rsidRDefault="00F47751" w:rsidP="00556DBE">
      <w:pPr>
        <w:pStyle w:val="a8"/>
        <w:shd w:val="clear" w:color="auto" w:fill="FFFFFF"/>
        <w:spacing w:before="0" w:beforeAutospacing="0" w:after="0" w:afterAutospacing="0" w:line="336" w:lineRule="auto"/>
        <w:ind w:leftChars="406" w:left="1057" w:hangingChars="97" w:hanging="20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蒸馏水</w:t>
      </w:r>
      <w:r>
        <w:rPr>
          <w:rFonts w:ascii="Times New Roman" w:hAnsi="Times New Roman" w:cs="Times New Roman"/>
          <w:sz w:val="21"/>
          <w:szCs w:val="21"/>
        </w:rPr>
        <w:t>   B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10.0 mol·L</w:t>
      </w:r>
      <w:r>
        <w:rPr>
          <w:rFonts w:ascii="Times New Roman" w:eastAsia="微软雅黑" w:hAnsi="Times New Roman" w:cs="Times New Roman"/>
          <w:sz w:val="21"/>
          <w:szCs w:val="21"/>
          <w:vertAlign w:val="superscript"/>
        </w:rPr>
        <w:t>−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1</w:t>
      </w:r>
      <w:r>
        <w:rPr>
          <w:rFonts w:ascii="Times New Roman" w:hAnsi="Times New Roman" w:cs="Times New Roman"/>
          <w:sz w:val="21"/>
          <w:szCs w:val="21"/>
        </w:rPr>
        <w:t>浓盐酸</w:t>
      </w:r>
      <w:r>
        <w:rPr>
          <w:rFonts w:ascii="Times New Roman" w:hAnsi="Times New Roman" w:cs="Times New Roman"/>
          <w:sz w:val="21"/>
          <w:szCs w:val="21"/>
        </w:rPr>
        <w:t>   C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浓氢氧化钠溶液</w:t>
      </w:r>
      <w:r>
        <w:rPr>
          <w:rFonts w:ascii="Times New Roman" w:hAnsi="Times New Roman" w:cs="Times New Roman"/>
          <w:sz w:val="21"/>
          <w:szCs w:val="21"/>
        </w:rPr>
        <w:t>   D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饱和食盐水</w:t>
      </w:r>
      <w:r>
        <w:rPr>
          <w:rFonts w:ascii="Times New Roman" w:hAnsi="Times New Roman" w:cs="Times New Roman"/>
          <w:sz w:val="21"/>
          <w:szCs w:val="21"/>
        </w:rPr>
        <w:t> </w:t>
      </w:r>
    </w:p>
    <w:p w:rsidR="0025794E" w:rsidRDefault="00F47751">
      <w:pPr>
        <w:pStyle w:val="a8"/>
        <w:shd w:val="clear" w:color="auto" w:fill="FFFFFF"/>
        <w:spacing w:before="0" w:beforeAutospacing="0" w:after="0" w:afterAutospacing="0" w:line="336" w:lineRule="auto"/>
        <w:ind w:leftChars="304" w:left="837" w:hanging="19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③</w:t>
      </w:r>
      <w:r>
        <w:rPr>
          <w:rFonts w:ascii="Times New Roman" w:hAnsi="Times New Roman" w:cs="Times New Roman"/>
          <w:sz w:val="21"/>
          <w:szCs w:val="21"/>
        </w:rPr>
        <w:t>滴定法测定硫酰氯的纯度：取</w:t>
      </w:r>
      <w:r>
        <w:rPr>
          <w:rFonts w:ascii="Times New Roman" w:hAnsi="Times New Roman" w:cs="Times New Roman"/>
          <w:sz w:val="21"/>
          <w:szCs w:val="21"/>
        </w:rPr>
        <w:t>1.800g</w:t>
      </w:r>
      <w:r>
        <w:rPr>
          <w:rFonts w:ascii="Times New Roman" w:hAnsi="Times New Roman" w:cs="Times New Roman"/>
          <w:sz w:val="21"/>
          <w:szCs w:val="21"/>
        </w:rPr>
        <w:t>产品，加入到</w:t>
      </w:r>
      <w:r>
        <w:rPr>
          <w:rFonts w:ascii="Times New Roman" w:hAnsi="Times New Roman" w:cs="Times New Roman"/>
          <w:sz w:val="21"/>
          <w:szCs w:val="21"/>
        </w:rPr>
        <w:t>100mL 0.5000mol·L</w:t>
      </w:r>
      <w:r>
        <w:rPr>
          <w:rFonts w:ascii="Times New Roman" w:eastAsia="微软雅黑" w:hAnsi="Times New Roman" w:cs="Times New Roman"/>
          <w:sz w:val="21"/>
          <w:szCs w:val="21"/>
          <w:vertAlign w:val="superscript"/>
        </w:rPr>
        <w:t>−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1</w:t>
      </w:r>
      <w:r>
        <w:rPr>
          <w:rFonts w:ascii="Times New Roman" w:hAnsi="Times New Roman" w:cs="Times New Roman"/>
          <w:sz w:val="21"/>
          <w:szCs w:val="21"/>
        </w:rPr>
        <w:t xml:space="preserve"> NaOH</w:t>
      </w:r>
      <w:r>
        <w:rPr>
          <w:rFonts w:ascii="Times New Roman" w:hAnsi="Times New Roman" w:cs="Times New Roman"/>
          <w:sz w:val="21"/>
          <w:szCs w:val="21"/>
        </w:rPr>
        <w:t>溶液中加热充分水解，冷却后加蒸馏水准确稀释至</w:t>
      </w:r>
      <w:r>
        <w:rPr>
          <w:rFonts w:ascii="Times New Roman" w:hAnsi="Times New Roman" w:cs="Times New Roman"/>
          <w:sz w:val="21"/>
          <w:szCs w:val="21"/>
        </w:rPr>
        <w:t>250mL</w:t>
      </w:r>
      <w:r>
        <w:rPr>
          <w:rFonts w:ascii="Times New Roman" w:hAnsi="Times New Roman" w:cs="Times New Roman"/>
          <w:sz w:val="21"/>
          <w:szCs w:val="21"/>
        </w:rPr>
        <w:t>，取</w:t>
      </w:r>
      <w:r>
        <w:rPr>
          <w:rFonts w:ascii="Times New Roman" w:hAnsi="Times New Roman" w:cs="Times New Roman"/>
          <w:sz w:val="21"/>
          <w:szCs w:val="21"/>
        </w:rPr>
        <w:t>25mL</w:t>
      </w:r>
      <w:r>
        <w:rPr>
          <w:rFonts w:ascii="Times New Roman" w:hAnsi="Times New Roman" w:cs="Times New Roman"/>
          <w:sz w:val="21"/>
          <w:szCs w:val="21"/>
        </w:rPr>
        <w:t>溶液于锥形瓶中，滴加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t>滴甲基橙，用</w:t>
      </w:r>
      <w:r>
        <w:rPr>
          <w:rFonts w:ascii="Times New Roman" w:hAnsi="Times New Roman" w:cs="Times New Roman"/>
          <w:sz w:val="21"/>
          <w:szCs w:val="21"/>
        </w:rPr>
        <w:t>0.1000mol·L</w:t>
      </w:r>
      <w:r>
        <w:rPr>
          <w:rFonts w:ascii="Times New Roman" w:eastAsia="微软雅黑" w:hAnsi="Times New Roman" w:cs="Times New Roman"/>
          <w:sz w:val="21"/>
          <w:szCs w:val="21"/>
          <w:vertAlign w:val="superscript"/>
        </w:rPr>
        <w:t>−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1</w:t>
      </w:r>
      <w:r>
        <w:rPr>
          <w:rFonts w:ascii="Times New Roman" w:hAnsi="Times New Roman" w:cs="Times New Roman"/>
          <w:sz w:val="21"/>
          <w:szCs w:val="21"/>
        </w:rPr>
        <w:t>标准</w:t>
      </w:r>
      <w:r>
        <w:rPr>
          <w:rFonts w:ascii="Times New Roman" w:hAnsi="Times New Roman" w:cs="Times New Roman"/>
          <w:sz w:val="21"/>
          <w:szCs w:val="21"/>
        </w:rPr>
        <w:t>HCl</w:t>
      </w:r>
      <w:r>
        <w:rPr>
          <w:rFonts w:ascii="Times New Roman" w:hAnsi="Times New Roman" w:cs="Times New Roman"/>
          <w:sz w:val="21"/>
          <w:szCs w:val="21"/>
        </w:rPr>
        <w:t>滴定至终点，重复实验三次取平均值，消耗</w:t>
      </w:r>
      <w:r>
        <w:rPr>
          <w:rFonts w:ascii="Times New Roman" w:hAnsi="Times New Roman" w:cs="Times New Roman"/>
          <w:sz w:val="21"/>
          <w:szCs w:val="21"/>
        </w:rPr>
        <w:t>10.00mL</w:t>
      </w:r>
      <w:r>
        <w:rPr>
          <w:rFonts w:ascii="Times New Roman" w:hAnsi="Times New Roman" w:cs="Times New Roman" w:hint="eastAsia"/>
          <w:sz w:val="21"/>
          <w:szCs w:val="21"/>
        </w:rPr>
        <w:t>。到达</w:t>
      </w:r>
      <w:r>
        <w:rPr>
          <w:rFonts w:ascii="Times New Roman" w:hAnsi="Times New Roman" w:cs="Times New Roman"/>
          <w:sz w:val="21"/>
          <w:szCs w:val="21"/>
        </w:rPr>
        <w:t>滴定终点的</w:t>
      </w:r>
      <w:r>
        <w:rPr>
          <w:rFonts w:ascii="Times New Roman" w:hAnsi="Times New Roman" w:cs="Times New Roman" w:hint="eastAsia"/>
          <w:sz w:val="21"/>
          <w:szCs w:val="21"/>
        </w:rPr>
        <w:t>现象</w:t>
      </w:r>
      <w:r>
        <w:rPr>
          <w:rFonts w:ascii="Times New Roman" w:hAnsi="Times New Roman" w:cs="Times New Roman"/>
          <w:sz w:val="21"/>
          <w:szCs w:val="21"/>
        </w:rPr>
        <w:t>为</w:t>
      </w:r>
      <w:r>
        <w:rPr>
          <w:rFonts w:ascii="Times New Roman" w:hAnsi="Times New Roman" w:cs="Times New Roman"/>
          <w:sz w:val="21"/>
          <w:szCs w:val="21"/>
        </w:rPr>
        <w:t>___________</w:t>
      </w:r>
      <w:r>
        <w:rPr>
          <w:rFonts w:ascii="Times New Roman" w:hAnsi="Times New Roman" w:cs="Times New Roman"/>
          <w:sz w:val="21"/>
          <w:szCs w:val="21"/>
        </w:rPr>
        <w:t>，产品的纯度为</w:t>
      </w:r>
      <w:r>
        <w:rPr>
          <w:rFonts w:ascii="Times New Roman" w:hAnsi="Times New Roman" w:cs="Times New Roman"/>
          <w:sz w:val="21"/>
          <w:szCs w:val="21"/>
        </w:rPr>
        <w:t>_________</w:t>
      </w:r>
      <w:r>
        <w:rPr>
          <w:rFonts w:ascii="Times New Roman" w:hAnsi="Times New Roman" w:cs="Times New Roman"/>
          <w:sz w:val="21"/>
          <w:szCs w:val="21"/>
        </w:rPr>
        <w:t>。</w:t>
      </w:r>
    </w:p>
    <w:p w:rsidR="0025794E" w:rsidRDefault="00F47751" w:rsidP="00556DBE">
      <w:pPr>
        <w:spacing w:line="336" w:lineRule="auto"/>
        <w:ind w:leftChars="104" w:left="634" w:hangingChars="198" w:hanging="416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3</w:t>
      </w:r>
      <w:r>
        <w:rPr>
          <w:szCs w:val="21"/>
        </w:rPr>
        <w:t>）探究硫酰氯在催化剂作用下加热分解</w:t>
      </w:r>
      <w:r>
        <w:rPr>
          <w:rFonts w:hint="eastAsia"/>
          <w:szCs w:val="21"/>
        </w:rPr>
        <w:t>的</w:t>
      </w:r>
      <w:r>
        <w:rPr>
          <w:szCs w:val="21"/>
        </w:rPr>
        <w:t>产物</w:t>
      </w:r>
      <w:r>
        <w:rPr>
          <w:rFonts w:hint="eastAsia"/>
          <w:szCs w:val="21"/>
        </w:rPr>
        <w:t>，</w:t>
      </w:r>
      <w:r>
        <w:rPr>
          <w:szCs w:val="21"/>
        </w:rPr>
        <w:t>实验装置如图所示</w:t>
      </w:r>
      <w:r>
        <w:rPr>
          <w:szCs w:val="21"/>
        </w:rPr>
        <w:t>(</w:t>
      </w:r>
      <w:r>
        <w:rPr>
          <w:szCs w:val="21"/>
        </w:rPr>
        <w:t>部分夹持装置未画出</w:t>
      </w:r>
      <w:r>
        <w:rPr>
          <w:szCs w:val="21"/>
        </w:rPr>
        <w:t>)</w:t>
      </w:r>
      <w:r>
        <w:rPr>
          <w:szCs w:val="21"/>
        </w:rPr>
        <w:t>。</w:t>
      </w:r>
    </w:p>
    <w:p w:rsidR="0025794E" w:rsidRDefault="00F47751">
      <w:pPr>
        <w:spacing w:line="336" w:lineRule="auto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114300" distR="114300">
            <wp:extent cx="2747645" cy="1356995"/>
            <wp:effectExtent l="0" t="0" r="14605" b="14605"/>
            <wp:docPr id="3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356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5794E" w:rsidRDefault="00F47751">
      <w:pPr>
        <w:spacing w:line="336" w:lineRule="auto"/>
        <w:ind w:leftChars="303" w:left="636" w:firstLine="2"/>
        <w:rPr>
          <w:szCs w:val="21"/>
        </w:rPr>
      </w:pPr>
      <w:r>
        <w:rPr>
          <w:kern w:val="0"/>
          <w:szCs w:val="21"/>
        </w:rPr>
        <w:t>①</w:t>
      </w:r>
      <w:r>
        <w:rPr>
          <w:kern w:val="0"/>
          <w:szCs w:val="21"/>
        </w:rPr>
        <w:t>加热时</w:t>
      </w:r>
      <w:r>
        <w:rPr>
          <w:kern w:val="0"/>
          <w:szCs w:val="21"/>
        </w:rPr>
        <w:t>A</w:t>
      </w:r>
      <w:r>
        <w:rPr>
          <w:kern w:val="0"/>
          <w:szCs w:val="21"/>
        </w:rPr>
        <w:t>中试管出现黄绿色，装置</w:t>
      </w:r>
      <w:r>
        <w:rPr>
          <w:kern w:val="0"/>
          <w:szCs w:val="21"/>
        </w:rPr>
        <w:t>B</w:t>
      </w:r>
      <w:r>
        <w:rPr>
          <w:kern w:val="0"/>
          <w:szCs w:val="21"/>
        </w:rPr>
        <w:t>的作用是</w:t>
      </w:r>
      <w:r>
        <w:rPr>
          <w:kern w:val="0"/>
          <w:szCs w:val="21"/>
        </w:rPr>
        <w:t>_________</w:t>
      </w:r>
      <w:r>
        <w:rPr>
          <w:szCs w:val="21"/>
        </w:rPr>
        <w:t>。</w:t>
      </w:r>
    </w:p>
    <w:p w:rsidR="0025794E" w:rsidRDefault="00F47751">
      <w:pPr>
        <w:spacing w:line="336" w:lineRule="auto"/>
        <w:ind w:leftChars="303" w:left="636" w:firstLine="2"/>
        <w:rPr>
          <w:szCs w:val="21"/>
        </w:rPr>
      </w:pPr>
      <w:r>
        <w:rPr>
          <w:szCs w:val="21"/>
        </w:rPr>
        <w:t>②</w:t>
      </w:r>
      <w:r>
        <w:rPr>
          <w:szCs w:val="21"/>
        </w:rPr>
        <w:t>装置</w:t>
      </w:r>
      <w:r>
        <w:rPr>
          <w:szCs w:val="21"/>
        </w:rPr>
        <w:t>C</w:t>
      </w:r>
      <w:r>
        <w:rPr>
          <w:szCs w:val="21"/>
        </w:rPr>
        <w:t>中的现象是</w:t>
      </w:r>
      <w:r>
        <w:rPr>
          <w:szCs w:val="21"/>
        </w:rPr>
        <w:t>_______</w:t>
      </w:r>
      <w:r>
        <w:rPr>
          <w:szCs w:val="21"/>
        </w:rPr>
        <w:t>，反应的离子方程式为</w:t>
      </w:r>
      <w:r>
        <w:rPr>
          <w:szCs w:val="21"/>
        </w:rPr>
        <w:t>________</w:t>
      </w:r>
      <w:r>
        <w:rPr>
          <w:szCs w:val="21"/>
        </w:rPr>
        <w:t>。</w:t>
      </w:r>
    </w:p>
    <w:p w:rsidR="0025794E" w:rsidRDefault="0025794E">
      <w:pPr>
        <w:spacing w:line="360" w:lineRule="auto"/>
        <w:ind w:left="420" w:hangingChars="200" w:hanging="420"/>
        <w:rPr>
          <w:szCs w:val="21"/>
        </w:rPr>
      </w:pPr>
    </w:p>
    <w:p w:rsidR="0025794E" w:rsidRDefault="00F47751">
      <w:pPr>
        <w:spacing w:line="360" w:lineRule="auto"/>
        <w:ind w:left="420" w:hangingChars="200" w:hanging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szCs w:val="21"/>
        </w:rPr>
        <w:t>分）</w:t>
      </w:r>
    </w:p>
    <w:p w:rsidR="0025794E" w:rsidRDefault="00F47751">
      <w:pPr>
        <w:spacing w:line="360" w:lineRule="auto"/>
        <w:ind w:leftChars="200" w:left="420"/>
      </w:pPr>
      <w:r>
        <w:t>铋为第五周期</w:t>
      </w:r>
      <w:r>
        <w:t>VA</w:t>
      </w:r>
      <w:r>
        <w:t>族元素，利用湿法冶金从辉铋矿（含</w:t>
      </w:r>
      <w:r>
        <w:t>Bi</w:t>
      </w:r>
      <w:r>
        <w:rPr>
          <w:vertAlign w:val="subscript"/>
        </w:rPr>
        <w:t>2</w:t>
      </w:r>
      <w:r>
        <w:t>S</w:t>
      </w:r>
      <w:r>
        <w:rPr>
          <w:vertAlign w:val="subscript"/>
        </w:rPr>
        <w:t>3</w:t>
      </w:r>
      <w:r>
        <w:t>、</w:t>
      </w:r>
      <w:r>
        <w:t>Bi</w:t>
      </w:r>
      <w:r>
        <w:t>、</w:t>
      </w:r>
      <w:r>
        <w:t>Bi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等）提取金属铋的工艺流程如下图所示：</w:t>
      </w:r>
    </w:p>
    <w:p w:rsidR="0025794E" w:rsidRDefault="0025794E">
      <w:r>
        <w:pict>
          <v:group id="_x0000_s1027" style="position:absolute;left:0;text-align:left;margin-left:28.5pt;margin-top:7.8pt;width:325.15pt;height:79.9pt;z-index:252213248" coordorigin="2280,3027" coordsize="6503,1598203" o:gfxdata="UEsDBAoAAAAAAIdO4kAAAAAAAAAAAAAAAAAEAAAAZHJzL1BLAwQUAAAACACHTuJAZYlMCdkAAAAJ&#10;AQAADwAAAGRycy9kb3ducmV2LnhtbE2PwU7DMBBE70j8g7VI3KgdSpoqxKlQBZwqJFok1Jsbb5Oo&#10;8TqK3aT9e5YTHHdmNPumWF1cJ0YcQutJQzJTIJAqb1uqNXzt3h6WIEI0ZE3nCTVcMcCqvL0pTG79&#10;RJ84bmMtuIRCbjQ0Mfa5lKFq0Jkw8z0Se0c/OBP5HGppBzNxuevko1IL6UxL/KExPa4brE7bs9Pw&#10;PpnpZZ68jpvTcX3d79KP702CWt/fJeoZRMRL/AvDLz6jQ8lMB38mG0SnIc14SmQ9XYBgP1PZHMSB&#10;hSx9AlkW8v+C8gdQSwMEFAAAAAgAh07iQENnLFsXBgAAQDIAAA4AAABkcnMvZTJvRG9jLnhtbO1b&#10;S2/rRBTeI/EfRt7T+P2Iml6J29uChOBKF37AxLFjS35p7DbpHgErxIoNCIkFrO6SHQt+DS0/gzPj&#10;8fgRW7fOpWkb3EXqzPh1zvnmPL4zOX2xjSN07ZE8TJOFpJzIEvISN12FyXohffXlxUe2hPICJysc&#10;pYm3kG68XHpx9uEHp5ts7qlpkEYrjyC4SZLPN9lCCooim89muRt4Mc5P0sxLYNJPSYwL+ErWsxXB&#10;G7h7HM1UWTZnm5SsMpK6Xp7D6Hk5KZ2x+/u+5xZf+H7uFShaSPBuBfsk7HNJP2dnp3i+JjgLQpe/&#10;Bt7jLWIcJvBQcatzXGB0RcKdW8WhS9I89YsTN41nqe+HrsdkAGkUuSPNJUmvMibLer5ZZ0JNoNqO&#10;nva+rfv59WuCwtVCclQJJTgGG939+fXfP3yHYAC0s8nWczjpkmRvsteED6zLb1TgrU9i+h9EQVum&#10;1xuhV29bIBcGdUV1dNmQkAtziqzolsY17wZgHnqdqtpgHpjWZNUqreIGr/j1piFr/GLDsensrHrw&#10;jL6feJ1NBijKa0Xl76eoNwHOPKb/nOqAK8q0KkXd/vjt7c9vb3/9BsEYUw07jyoKFduPU5BLqcZz&#10;GOzRl24aIFpL7kprJiiJaUxTmCWEzHiekby49NIY0YOFRADmDH34+rO8KNVTnUKfmaQXYRTBOJ5H&#10;CdqArQ3VYBeIGbh5lIBeqQbLV6VHxXa55XIt09UNiBV9moBS6UpiB4oty/CFVKPL6uAqI+E6gHdj&#10;CmC3BcNQOB3CQuB0OJR/+uP2+9/++esX+Lx7+zsyGXroS4A9XyYc0JXIFagEmi3FhlVBreNoZonK&#10;yjqWxvHMkDxsmyhMKITwfMA2DYMgF4MH9CNcgN3jDNZknqzZtXkahStqQ3qjnKyXLyOCrjH1aeyP&#10;L4nWaRQA5zgPyvPYVClB4OHVq2SFipsMFnsCblmimIi9lYQiD7w4PWJgKXAY1WfmhYejIug/uR8/&#10;HDSPCwanAkNjuTpUQA6DUctVo4uSAsIooYTnFSAU1eTr1VLbPmr0em3ZsWXuC/bXZ+7D4ygOC48w&#10;nOyLqGHs9cPpmbojC3DR745gpsbhgDtCfhRmn1BHShc/D7O6Q8FGcciDQwOHHIWqoXOcVCG6Cgk8&#10;akyeiaBH9UyWMogLkTbcK0wZhsPRMIUp6ZmGKUuk33WYgrHaPYwJU6amQZJK3YOlMy9Quwcb0usy&#10;qzRZRjOcubwrq5yi1HFFKahDyijVAKC2JwAtxzAnALLkaEqTdniN/rra0nsAyLzXHom6pVi8rjbV&#10;jgc80rqa0yAPSxLZsKpbJBEMsBA1iiSqyR6lDEJ1eAIWDLIixhPpSpck0hTIaWlYU2RIeQz6ZDyv&#10;aaLda0VwewSayAJ+YMefsnfeA84gOXAaTHJTVbjku5WnVkZ7IfZUeQ5wGQeqPDk99rhVRr1kO2SY&#10;xdfuPckwXddgaZYY1IAXY6uvwuBEh7W4s/7M8CnQYVYPew1jzImPZq810ynTvKZDriBRVxrvy18/&#10;QqUxTLQN8qrHkegdJo0QxS7vNZXuZGSvSddo76F0SNBSajskkeUZGp8RvSa96jUpsgmVcjeN6F4p&#10;omk3iTiMqkDEdsbFOcNRGZeuOUCDl6oSIlcLVYVEq9loojkVb8v1XtfIuDpXDqrqAE0fa7DpAzO1&#10;extgWZvc6r109b9p+4xNlZ5EkBM9n7tuztPs/NwDC6Ys8u6dddNeNQL7O0n3RLQPE+21Tz1Qb9gW&#10;pHtNc8FY7SDG8KzNSGKX/Za6lBVx5Jj694e3Vw8tae9LSzYJBBO2QLRKmKO0F+UaHnxHjC2Yu667&#10;hZl6ZQ242/4Gp0z3I7GExXD0Tm5XZR1Ti7PcqfF0q01bkGA7yGhSYWOQARxXlcpOyIANPP99v7Pt&#10;4w9S5TgiKlebD3lIHlXlGDq9DzgNnXqPfuf+3MvBOrMtd2naPKEdpajesu64ykFb8Fw7nqfJdg14&#10;nqkcHNoF+BzLQXuQGoCZd+YnTSxM5eDD7ghth54DpK5041S3SwdjNSimcpDu9h7qYDXtxY7hZwps&#10;dz7/SQX9HUTzO9thXv/w4+x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iQgAAFtDb250ZW50X1R5cGVzXS54bWxQSwECFAAKAAAAAACHTuJAAAAA&#10;AAAAAAAAAAAABgAAAAAAAAAAABAAAABrBwAAX3JlbHMvUEsBAhQAFAAAAAgAh07iQIoUZjzRAAAA&#10;lAEAAAsAAAAAAAAAAQAgAAAAjwcAAF9yZWxzLy5yZWxzUEsBAhQACgAAAAAAh07iQAAAAAAAAAAA&#10;AAAAAAQAAAAAAAAAAAAQAAAAAAAAAGRycy9QSwECFAAUAAAACACHTuJAZYlMCdkAAAAJAQAADwAA&#10;AAAAAAABACAAAAAiAAAAZHJzL2Rvd25yZXYueG1sUEsBAhQAFAAAAAgAh07iQENnLFsXBgAAQDIA&#10;AA4AAAAAAAAAAQAgAAAAKAEAAGRycy9lMm9Eb2MueG1sUEsFBgAAAAAGAAYAWQEAALEJAAAAAA==&#10;">
            <v:shape id="_x0000_s1052" type="#_x0000_t202" style="position:absolute;left:4653;top:3027;width:630;height:312" o:gfxdata="UEsDBAoAAAAAAIdO4kAAAAAAAAAAAAAAAAAEAAAAZHJzL1BLAwQUAAAACACHTuJA7wqex7wAAADb&#10;AAAADwAAAGRycy9kb3ducmV2LnhtbEWPT4vCMBTE78J+h/AWvGlawT90jR5kd9mLiFbw+rZ5tsXm&#10;pTSx0W9vBMHjMDO/YZbrm2lET52rLStIxwkI4sLqmksFx/xntADhPLLGxjIpuJOD9epjsMRM28B7&#10;6g++FBHCLkMFlfdtJqUrKjLoxrYljt7ZdgZ9lF0pdYchwk0jJ0kykwZrjgsVtrSpqLgcrkZB2KWn&#10;rd5OXZ8HGy7/R/n7fd8pNfxMky8Qnm7+HX61/7SC2RyeX+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8Knse8AAAA&#10;2wAAAA8AAAAAAAAAAQAgAAAAIgAAAGRycy9kb3ducmV2LnhtbFBLAQIUABQAAAAIAIdO4kAzLwWe&#10;OwAAADkAAAAQAAAAAAAAAAEAIAAAAAsBAABkcnMvc2hhcGV4bWwueG1sUEsFBgAAAAAGAAYAWwEA&#10;ALUDAAAAAA==&#10;" filled="f" stroked="f">
              <v:textbox inset="0,.5mm,0,0">
                <w:txbxContent>
                  <w:p w:rsidR="0025794E" w:rsidRDefault="00F477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铁粉</w:t>
                    </w:r>
                  </w:p>
                </w:txbxContent>
              </v:textbox>
            </v:shape>
            <v:line id="_x0000_s1051" style="position:absolute" from="7182,3936" to="7917,3936" o:gfxdata="UEsDBAoAAAAAAIdO4kAAAAAAAAAAAAAAAAAEAAAAZHJzL1BLAwQUAAAACACHTuJAWauhRrgAAADb&#10;AAAADwAAAGRycy9kb3ducmV2LnhtbEVPy4rCMBTdD8w/hDvgbpp2FkWqaReiILMR62N9aa5NZ5qb&#10;0kStf28WgsvDeS+ryfbiRqPvHCvIkhQEceN0x62C42HzPQfhA7LG3jEpeJCHqvz8WGKh3Z33dKtD&#10;K2II+wIVmBCGQkrfGLLoEzcQR+7iRoshwrGVesR7DLe9/EnTXFrsODYYHGhlqPmvr1bBmupfc7jQ&#10;Ot9N9d80P9HpnJFSs68sXYAINIW3+OXeagV5HBu/xB8gy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auhRrgAAADbAAAA&#10;DwAAAAAAAAABACAAAAAiAAAAZHJzL2Rvd25yZXYueG1sUEsBAhQAFAAAAAgAh07iQDMvBZ47AAAA&#10;OQAAABAAAAAAAAAAAQAgAAAABwEAAGRycy9zaGFwZXhtbC54bWxQSwUGAAAAAAYABgBbAQAAsQMA&#10;AAAA&#10;">
              <v:stroke endarrow="classic"/>
            </v:line>
            <v:shape id="_x0000_s1050" type="#_x0000_t202" style="position:absolute;left:4330;top:3568;width:1260;height:728" o:gfxdata="UEsDBAoAAAAAAIdO4kAAAAAAAAAAAAAAAAAEAAAAZHJzL1BLAwQUAAAACACHTuJABl1Hl7wAAADb&#10;AAAADwAAAGRycy9kb3ducmV2LnhtbEWPzarCMBSE94LvEI7gRjRVRLQaXQjChbvRqvtDc2yqzUlp&#10;Yv15enPhgsthZr5hVpunrURLjS8dKxiPEhDEudMlFwpOx91wDsIHZI2VY1LwIg+bdbezwlS7Bx+o&#10;zUIhIoR9igpMCHUqpc8NWfQjVxNH7+IaiyHKppC6wUeE20pOkmQmLZYcFwzWtDWU37K7VVDs3+/7&#10;PJsOru11W17Ov35vbl6pfm+cLEEEeoZv+L/9oxXMFvD3Jf4Auf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dR5e8AAAA&#10;2wAAAA8AAAAAAAAAAQAgAAAAIgAAAGRycy9kb3ducmV2LnhtbFBLAQIUABQAAAAIAIdO4kAzLwWe&#10;OwAAADkAAAAQAAAAAAAAAAEAIAAAAAsBAABkcnMvc2hhcGV4bWwueG1sUEsFBgAAAAAGAAYAWwEA&#10;ALUDAAAAAA==&#10;">
              <v:textbox inset="0,.5mm,0,0">
                <w:txbxContent>
                  <w:p w:rsidR="0025794E" w:rsidRDefault="00F47751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浸出液</w:t>
                    </w:r>
                  </w:p>
                  <w:p w:rsidR="0025794E" w:rsidRDefault="00F47751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(</w:t>
                    </w:r>
                    <w:r>
                      <w:rPr>
                        <w:rFonts w:hint="eastAsia"/>
                        <w:szCs w:val="21"/>
                      </w:rPr>
                      <w:t>含</w:t>
                    </w:r>
                    <w:r>
                      <w:rPr>
                        <w:rFonts w:hint="eastAsia"/>
                        <w:szCs w:val="21"/>
                      </w:rPr>
                      <w:t>BiCl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3</w:t>
                    </w:r>
                    <w:r>
                      <w:rPr>
                        <w:rFonts w:hint="eastAsia"/>
                        <w:szCs w:val="21"/>
                      </w:rPr>
                      <w:t>)</w:t>
                    </w:r>
                  </w:p>
                </w:txbxContent>
              </v:textbox>
            </v:shape>
            <v:line id="_x0000_s1049" style="position:absolute;flip:x" from="4960,3312" to="4970,3566" o:gfxdata="UEsDBAoAAAAAAIdO4kAAAAAAAAAAAAAAAAAEAAAAZHJzL1BLAwQUAAAACACHTuJACWmr0rsAAADb&#10;AAAADwAAAGRycy9kb3ducmV2LnhtbEWPwW7CMAyG75N4h8hI3EbSSTBUCBwQE1w4DLa71Zi2onFK&#10;E2h5e3yYtKP1+//8ebUZfKMe1MU6sIVsakARF8HVXFr4OX+9L0DFhOywCUwWnhRhsx69rTB3oedv&#10;epxSqQTCMUcLVUptrnUsKvIYp6ElluwSOo9Jxq7UrsNe4L7RH8bMtcea5UKFLW0rKq6nuxeN1vzO&#10;wjGc+8Pgb/W932Xz/c7ayTgzS1CJhvS//Nc+OAufYi+/CAD0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Wmr0rsAAADb&#10;AAAADwAAAAAAAAABACAAAAAiAAAAZHJzL2Rvd25yZXYueG1sUEsBAhQAFAAAAAgAh07iQDMvBZ47&#10;AAAAOQAAABAAAAAAAAAAAQAgAAAACgEAAGRycy9zaGFwZXhtbC54bWxQSwUGAAAAAAYABgBbAQAA&#10;tAMAAAAA&#10;">
              <v:stroke endarrow="classic"/>
            </v:line>
            <v:line id="_x0000_s1048" style="position:absolute" from="5590,3936" to="6325,3936" o:gfxdata="UEsDBAoAAAAAAIdO4kAAAAAAAAAAAAAAAAAEAAAAZHJzL1BLAwQUAAAACACHTuJATUieBroAAADb&#10;AAAADwAAAGRycy9kb3ducmV2LnhtbEWPzarCMBSE98J9h3AEd5rWhUo1uhAviBux/qwPzbHpvc1J&#10;aaLWtzeC4HKYmW+YxaqztbhT6yvHCtJRAoK4cLriUsHp+DucgfABWWPtmBQ8ycNq+dNbYKbdgw90&#10;z0MpIoR9hgpMCE0mpS8MWfQj1xBH7+paiyHKtpS6xUeE21qOk2QiLVYcFww2tDZU/Oc3q2BD+c4c&#10;r7SZ7Lv8r5ud6XxJSalBP03mIAJ14Rv+tLdawTSF95f4A+Ty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SJ4GugAAANsA&#10;AAAPAAAAAAAAAAEAIAAAACIAAABkcnMvZG93bnJldi54bWxQSwECFAAUAAAACACHTuJAMy8FnjsA&#10;AAA5AAAAEAAAAAAAAAABACAAAAAJAQAAZHJzL3NoYXBleG1sLnhtbFBLBQYAAAAABgAGAFsBAACz&#10;AwAAAAA=&#10;">
              <v:stroke endarrow="classic"/>
            </v:line>
            <v:shape id="_x0000_s1047" type="#_x0000_t202" style="position:absolute;left:6337;top:3744;width:827;height:366" o:gfxdata="UEsDBAoAAAAAAIdO4kAAAAAAAAAAAAAAAAAEAAAAZHJzL1BLAwQUAAAACACHTuJAjSBDO7wAAADb&#10;AAAADwAAAGRycy9kb3ducmV2LnhtbEWPQYvCMBSE74L/IbyFvcg2VcSVbqMHQRC8uFXvj+bZVJuX&#10;0sTq+us3guBxmJlvmHx5t43oqfO1YwXjJAVBXDpdc6XgsF9/zUH4gKyxcUwK/sjDcjEc5Jhpd+Nf&#10;6otQiQhhn6ECE0KbSelLQxZ94lri6J1cZzFE2VVSd3iLcNvISZrOpMWa44LBllaGyktxtQqq3eNx&#10;nRfT0bk/r+rTcet35uKV+vwYpz8gAt3DO/xqb7SC7wk8v8Qf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gQzu8AAAA&#10;2wAAAA8AAAAAAAAAAQAgAAAAIgAAAGRycy9kb3ducmV2LnhtbFBLAQIUABQAAAAIAIdO4kAzLwWe&#10;OwAAADkAAAAQAAAAAAAAAAEAIAAAAAsBAABkcnMvc2hhcGV4bWwueG1sUEsFBgAAAAAGAAYAWwEA&#10;ALUDAAAAAA==&#10;">
              <v:textbox inset="0,.5mm,0,0">
                <w:txbxContent>
                  <w:p w:rsidR="0025794E" w:rsidRDefault="00F47751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粗铋</w:t>
                    </w:r>
                  </w:p>
                </w:txbxContent>
              </v:textbox>
            </v:shape>
            <v:shape id="_x0000_s1046" type="#_x0000_t202" style="position:absolute;left:7956;top:3744;width:827;height:366" o:gfxdata="UEsDBAoAAAAAAIdO4kAAAAAAAAAAAAAAAAAEAAAAZHJzL1BLAwQUAAAACACHTuJA4mzmoL4AAADb&#10;AAAADwAAAGRycy9kb3ducmV2LnhtbEWPzWrDMBCE74W8g9hALqWW05Y0OJFzCAQKvSRuc1+steXY&#10;WhlLcX6evioEehxm5htmvbnaTow0+MaxgnmSgiAunW64VvDzvXtZgvABWWPnmBTcyMMmnzytMdPu&#10;wgcai1CLCGGfoQITQp9J6UtDFn3ieuLoVW6wGKIcaqkHvES47eRrmi6kxYbjgsGetobKtjhbBfX+&#10;fj8vi/fn03jaNtXxy+9N65WaTefpCkSga/gPP9qfWsHHG/x9i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mzmoL4A&#10;AADbAAAADwAAAAAAAAABACAAAAAiAAAAZHJzL2Rvd25yZXYueG1sUEsBAhQAFAAAAAgAh07iQDMv&#10;BZ47AAAAOQAAABAAAAAAAAAAAQAgAAAADQEAAGRycy9zaGFwZXhtbC54bWxQSwUGAAAAAAYABgBb&#10;AQAAtwMAAAAA&#10;">
              <v:textbox inset="0,.5mm,0,0">
                <w:txbxContent>
                  <w:p w:rsidR="0025794E" w:rsidRDefault="00F47751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精铋</w:t>
                    </w:r>
                  </w:p>
                </w:txbxContent>
              </v:textbox>
            </v:shape>
            <v:shape id="_x0000_s1045" type="#_x0000_t202" style="position:absolute;left:7173;top:3624;width:630;height:312" o:gfxdata="UEsDBAoAAAAAAIdO4kAAAAAAAAAAAAAAAAAEAAAAZHJzL1BLAwQUAAAACACHTuJAmgGWbb0AAADb&#10;AAAADwAAAGRycy9kb3ducmV2LnhtbEWPzYvCMBTE78L+D+EteNO04sdSjR6WdfEi4gd4fds822Lz&#10;Uppso/+9EQSPw8z8hlmsbqYWHbWusqwgHSYgiHOrKy4UnI7rwRcI55E11pZJwZ0crJYfvQVm2gbe&#10;U3fwhYgQdhkqKL1vMildXpJBN7QNcfQutjXoo2wLqVsMEW5qOUqSqTRYcVwosaHvkvLr4d8oCLv0&#10;vNXbieuOwYbr30n+/tx3SvU/02QOwtPNv8Ov9kYrmI3h+S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AZZtvQAA&#10;ANsAAAAPAAAAAAAAAAEAIAAAACIAAABkcnMvZG93bnJldi54bWxQSwECFAAUAAAACACHTuJAMy8F&#10;njsAAAA5AAAAEAAAAAAAAAABACAAAAAMAQAAZHJzL3NoYXBleG1sLnhtbFBLBQYAAAAABgAGAFsB&#10;AAC2AwAAAAA=&#10;" filled="f" stroked="f">
              <v:textbox inset="0,.5mm,0,0">
                <w:txbxContent>
                  <w:p w:rsidR="0025794E" w:rsidRDefault="00F477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提纯</w:t>
                    </w:r>
                  </w:p>
                </w:txbxContent>
              </v:textbox>
            </v:shape>
            <v:group id="_x0000_s1033" style="position:absolute;left:2280;top:3166;width:2011;height:1410" coordorigin="3154,105595" coordsize="2011,1410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<v:shape id="_x0000_s1044" type="#_x0000_t202" style="position:absolute;left:3158;top:106215;width:1260;height:344" o:gfxdata="UEsDBAoAAAAAAIdO4kAAAAAAAAAAAAAAAAAEAAAAZHJzL1BLAwQUAAAACACHTuJAxy/80b0AAADb&#10;AAAADwAAAGRycy9kb3ducmV2LnhtbEWPQYvCMBSE78L+h/AWvGmqortUUw+CIh5W1HXx+GiebWnz&#10;UppYu//eCILHYWa+YRbLzlSipcYVlhWMhhEI4tTqgjMFv6f14BuE88gaK8uk4J8cLJOP3gJjbe98&#10;oPboMxEg7GJUkHtfx1K6NCeDbmhr4uBdbWPQB9lkUjd4D3BTyXEUzaTBgsNCjjWtckrL480o6M7T&#10;y995kpWbdmXMmH/2crK7KtX/HEVzEJ46/w6/2lut4GsKzy/hB8j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L/zRvQAA&#10;ANsAAAAPAAAAAAAAAAEAIAAAACIAAABkcnMvZG93bnJldi54bWxQSwECFAAUAAAACACHTuJAMy8F&#10;njsAAAA5AAAAEAAAAAAAAAABACAAAAAMAQAAZHJzL3NoYXBleG1sLnhtbFBLBQYAAAAABgAGAFsB&#10;AAC2AwAAAAA=&#10;">
                <v:textbox inset="0,.5mm,0,.5mm">
                  <w:txbxContent>
                    <w:p w:rsidR="0025794E" w:rsidRDefault="00F47751">
                      <w:pPr>
                        <w:jc w:val="center"/>
                        <w:rPr>
                          <w:b/>
                          <w:color w:val="0000FF"/>
                          <w:szCs w:val="21"/>
                        </w:rPr>
                      </w:pPr>
                      <w:r>
                        <w:rPr>
                          <w:rFonts w:hint="eastAsia"/>
                          <w:bCs/>
                          <w:szCs w:val="21"/>
                        </w:rPr>
                        <w:t>矿</w:t>
                      </w:r>
                      <w:r>
                        <w:rPr>
                          <w:rFonts w:hint="eastAsia"/>
                          <w:bCs/>
                          <w:szCs w:val="21"/>
                        </w:rPr>
                        <w:t xml:space="preserve">   </w:t>
                      </w:r>
                      <w:r>
                        <w:rPr>
                          <w:rFonts w:hint="eastAsia"/>
                          <w:bCs/>
                          <w:szCs w:val="21"/>
                        </w:rPr>
                        <w:t>浆</w:t>
                      </w:r>
                    </w:p>
                  </w:txbxContent>
                </v:textbox>
              </v:shape>
              <v:line id="_x0000_s1043" style="position:absolute" from="4431,106382" to="5166,106382" o:gfxdata="UEsDBAoAAAAAAIdO4kAAAAAAAAAAAAAAAAAEAAAAZHJzL1BLAwQUAAAACACHTuJAwqEGcrsAAADb&#10;AAAADwAAAGRycy9kb3ducmV2LnhtbEWPQYvCMBSE78L+h/AW9qZpPVSpRg+LC7KXxWo9P5pnU21e&#10;SpPV+u+NIHgcZuYbZrkebCuu1PvGsYJ0koAgrpxuuFZw2P+M5yB8QNbYOiYFd/KwXn2Mlphrd+Md&#10;XYtQiwhhn6MCE0KXS+krQxb9xHXE0Tu53mKIsq+l7vEW4baV0yTJpMWG44LBjr4NVZfi3yrYUPFr&#10;9ifaZH9DcR7mJZXHlJT6+kyTBYhAQ3iHX+2tVjDL4Pkl/gC5e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qEGcrsAAADb&#10;AAAADwAAAAAAAAABACAAAAAiAAAAZHJzL2Rvd25yZXYueG1sUEsBAhQAFAAAAAgAh07iQDMvBZ47&#10;AAAAOQAAABAAAAAAAAAAAQAgAAAACgEAAGRycy9zaGFwZXhtbC54bWxQSwUGAAAAAAYABgBbAQAA&#10;tAMAAAAA&#10;">
                <v:stroke endarrow="classic"/>
              </v:line>
              <v:shape id="_x0000_s1042" type="#_x0000_t202" style="position:absolute;left:3696;top:105595;width:827;height:312" o:gfxdata="UEsDBAoAAAAAAIdO4kAAAAAAAAAAAAAAAAAEAAAAZHJzL1BLAwQUAAAACACHTuJAmxa4W74AAADb&#10;AAAADwAAAGRycy9kb3ducmV2LnhtbEWPwWrDMBBE74H+g9hCL6GR44NdnMg+FAohPZSkgfa4sTaW&#10;ibUyluy4fx8VCj0OM/OG2Vaz7cREg28dK1ivEhDEtdMtNwpOn2/PLyB8QNbYOSYFP+ShKh8WWyy0&#10;u/GBpmNoRISwL1CBCaEvpPS1IYt+5Xri6F3cYDFEOTRSD3iLcNvJNEkyabHluGCwp1dD9fU4WgXZ&#10;Pphl3ryf592Yjt8f+4nl16TU0+M62YAINIf/8F97pxXkOfx+iT9Aln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xa4W74A&#10;AADbAAAADwAAAAAAAAABACAAAAAiAAAAZHJzL2Rvd25yZXYueG1sUEsBAhQAFAAAAAgAh07iQDMv&#10;BZ47AAAAOQAAABAAAAAAAAAAAQAgAAAADQEAAGRycy9zaGFwZXhtbC54bWxQSwUGAAAAAAYABgBb&#10;AQAAtwMAAAAA&#10;" strokecolor="white">
                <v:textbox inset="0,.5mm,0,0">
                  <w:txbxContent>
                    <w:p w:rsidR="0025794E" w:rsidRDefault="00F47751">
                      <w:pPr>
                        <w:jc w:val="center"/>
                        <w:rPr>
                          <w:szCs w:val="21"/>
                          <w:vertAlign w:val="subscript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FeCl</w:t>
                      </w:r>
                      <w:r>
                        <w:rPr>
                          <w:rFonts w:hint="eastAsia"/>
                          <w:szCs w:val="21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  <v:group id="_x0000_s1037" style="position:absolute;left:4300;top:106473;width:630;height:533" coordorigin="4280,106633" coordsize="630,533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<v:group id="_x0000_s1039" style="position:absolute;left:4399;top:106633;width:210;height:312" coordorigin="4399,106633" coordsize="210,312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<v:line id="_x0000_s1041" style="position:absolute" from="4399,106633" to="4609,106633" o:gfxdata="UEsDBAoAAAAAAIdO4kAAAAAAAAAAAAAAAAAEAAAAZHJzL1BLAwQUAAAACACHTuJABJU5DroAAADb&#10;AAAADwAAAGRycy9kb3ducmV2LnhtbEVPy4rCMBTdC/5DuIIb0UQHVKppFzoFF7PRGXF7aa5tsbmp&#10;TcbX15vFwCwP573OHrYRN+p87VjDdKJAEBfO1Fxq+PnOx0sQPiAbbByThid5yNJ+b42JcXfe0+0Q&#10;ShFD2CeooQqhTaT0RUUW/cS1xJE7u85iiLArpenwHsNtI2dKzaXFmmNDhS1tKiouh1+rwedHuuav&#10;UTFSp4/S0ey6/fpErYeDqVqBCPQI/+I/985oWMS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lTkOugAAANsA&#10;AAAPAAAAAAAAAAEAIAAAACIAAABkcnMvZG93bnJldi54bWxQSwECFAAUAAAACACHTuJAMy8FnjsA&#10;AAA5AAAAEAAAAAAAAAABACAAAAAJAQAAZHJzL3NoYXBleG1sLnhtbFBLBQYAAAAABgAGAFsBAACz&#10;AwAAAAA=&#10;"/>
                  <v:line id="_x0000_s1040" style="position:absolute" from="4608,106633" to="4608,106945" o:gfxdata="UEsDBAoAAAAAAIdO4kAAAAAAAAAAAAAAAAAEAAAAZHJzL1BLAwQUAAAACACHTuJAsz6SALwAAADb&#10;AAAADwAAAGRycy9kb3ducmV2LnhtbEWPQWvCQBSE74X+h+UVvDWbeEg1dfUgCuKlNFHPj+xLNjX7&#10;NmRXTf99t1DocZiZb5jVZrK9uNPoO8cKsiQFQVw73XGr4FTtXxcgfEDW2DsmBd/kYbN+flphod2D&#10;P+lehlZECPsCFZgQhkJKXxuy6BM3EEevcaPFEOXYSj3iI8JtL+dpmkuLHccFgwNtDdXX8mYV7Kg8&#10;mqqhXf4xlV/T4kznS0ZKzV6y9B1EoCn8h//aB63gbQm/X+IPk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+kgC8AAAA&#10;2wAAAA8AAAAAAAAAAQAgAAAAIgAAAGRycy9kb3ducmV2LnhtbFBLAQIUABQAAAAIAIdO4kAzLwWe&#10;OwAAADkAAAAQAAAAAAAAAAEAIAAAAAsBAABkcnMvc2hhcGV4bWwueG1sUEsFBgAAAAAGAAYAWwEA&#10;ALUDAAAAAA==&#10;">
                    <v:stroke endarrow="classic"/>
                  </v:line>
                </v:group>
                <v:shape id="_x0000_s1038" type="#_x0000_t202" style="position:absolute;left:4280;top:106854;width:630;height:312" o:gfxdata="UEsDBAoAAAAAAIdO4kAAAAAAAAAAAAAAAAAEAAAAZHJzL1BLAwQUAAAACACHTuJAv6NF0roAAADb&#10;AAAADwAAAGRycy9kb3ducmV2LnhtbEWPQYvCMBSE74L/ITzBm6ZdcJFq9CC6eBFZFbw+m2dbbF5K&#10;Exv990YQPA4z8w0zXz5MLTpqXWVZQTpOQBDnVldcKDgdN6MpCOeRNdaWScGTHCwX/d4cM20D/1N3&#10;8IWIEHYZKii9bzIpXV6SQTe2DXH0rrY16KNsC6lbDBFuavmTJL/SYMVxocSGViXlt8PdKAj79LzT&#10;u4nrjsGG2+Uk/9bPvVLDQZrMQHh6+G/4095qBdMU3l/iD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o0XSugAAANsA&#10;AAAPAAAAAAAAAAEAIAAAACIAAABkcnMvZG93bnJldi54bWxQSwECFAAUAAAACACHTuJAMy8FnjsA&#10;AAA5AAAAEAAAAAAAAAABACAAAAAJAQAAZHJzL3NoYXBleG1sLnhtbFBLBQYAAAAABgAGAFsBAACz&#10;AwAAAAA=&#10;" filled="f" stroked="f">
                  <v:textbox inset="0,.5mm,0,0">
                    <w:txbxContent>
                      <w:p w:rsidR="0025794E" w:rsidRDefault="00F4775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残渣</w:t>
                        </w:r>
                      </w:p>
                    </w:txbxContent>
                  </v:textbox>
                </v:shape>
              </v:group>
              <v:shape id="_x0000_s1036" type="#_x0000_t202" style="position:absolute;left:3154;top:105625;width:630;height:312" o:gfxdata="UEsDBAoAAAAAAIdO4kAAAAAAAAAAAAAAAAAEAAAAZHJzL1BLAwQUAAAACACHTuJAID1+PrwAAADb&#10;AAAADwAAAGRycy9kb3ducmV2LnhtbEWPQYvCMBSE78L+h/AEb5rWRZGu0YOsy15EtILXZ/O2LTYv&#10;pck2+u+NIHgcZuYbZrm+mUb01LnasoJ0koAgLqyuuVRwyrfjBQjnkTU2lknBnRysVx+DJWbaBj5Q&#10;f/SliBB2GSqovG8zKV1RkUE3sS1x9P5sZ9BH2ZVSdxgi3DRymiRzabDmuFBhS5uKiuvx3ygI+/S8&#10;07uZ6/Ngw/Vykj/f971So2GafIHwdPPv8Kv9qxUsPuH5Jf4AuX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9fj68AAAA&#10;2wAAAA8AAAAAAAAAAQAgAAAAIgAAAGRycy9kb3ducmV2LnhtbFBLAQIUABQAAAAIAIdO4kAzLwWe&#10;OwAAADkAAAAQAAAAAAAAAAEAIAAAAAsBAABkcnMvc2hhcGV4bWwueG1sUEsFBgAAAAAGAAYAWwEA&#10;ALUDAAAAAA==&#10;" filled="f" stroked="f">
                <v:textbox inset="0,.5mm,0,0">
                  <w:txbxContent>
                    <w:p w:rsidR="0025794E" w:rsidRDefault="00F477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盐酸</w:t>
                      </w:r>
                    </w:p>
                  </w:txbxContent>
                </v:textbox>
              </v:shape>
              <v:line id="_x0000_s1035" style="position:absolute;flip:x" from="4092,105943" to="4102,106197" o:gfxdata="UEsDBAoAAAAAAIdO4kAAAAAAAAAAAAAAAAAEAAAAZHJzL1BLAwQUAAAACACHTuJAQ4fd9rwAAADb&#10;AAAADwAAAGRycy9kb3ducmV2LnhtbEWPwW7CMBBE70j8g7VI3IidiqIoYDhUoHLpodDeV/GSWI3X&#10;ITYk/fu6EhLH0ey82dnsRteKO/XBetaQZwoEceWN5VrD1/mwKECEiGyw9UwafinAbjudbLA0fuBP&#10;up9iLRKEQ4kamhi7UspQNeQwZL4jTt7F9w5jkn0tTY9DgrtWvii1kg4tp4YGO3prqPo53Vx6o1Pf&#10;r/7Dn4fj6K72Nuzz1fte6/ksV2sQkcb4PH6kj0ZDsYT/LQkAcv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H3fa8AAAA&#10;2wAAAA8AAAAAAAAAAQAgAAAAIgAAAGRycy9kb3ducmV2LnhtbFBLAQIUABQAAAAIAIdO4kAzLwWe&#10;OwAAADkAAAAQAAAAAAAAAAEAIAAAAAsBAABkcnMvc2hhcGV4bWwueG1sUEsFBgAAAAAGAAYAWwEA&#10;ALUDAAAAAA==&#10;">
                <v:stroke endarrow="classic"/>
              </v:line>
              <v:line id="_x0000_s1034" style="position:absolute;flip:x" from="3449,105943" to="3459,106197" o:gfxdata="UEsDBAoAAAAAAIdO4kAAAAAAAAAAAAAAAAAEAAAAZHJzL1BLAwQUAAAACACHTuJALMt4bbwAAADb&#10;AAAADwAAAGRycy9kb3ducmV2LnhtbEWPwWrDMBBE74X8g9hAb43kgk1wo/gQHOJLD3Xa+2JtbBNr&#10;5VhK7P59VSj0OMzOm51dsdhBPGjyvWMNyUaBIG6c6bnV8Hk+vmxB+IBscHBMGr7JQ7FfPe0wN27m&#10;D3rUoRURwj5HDV0IYy6lbzqy6DduJI7exU0WQ5RTK82Ec4TbQb4qlUmLPceGDkc6dNRc67uNb4zq&#10;K3Xv7jxXi73197lMslOp9fM6UW8gAi3h//gvXRkN2xR+t0QA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LeG28AAAA&#10;2wAAAA8AAAAAAAAAAQAgAAAAIgAAAGRycy9kb3ducmV2LnhtbFBLAQIUABQAAAAIAIdO4kAzLwWe&#10;OwAAADkAAAAQAAAAAAAAAAEAIAAAAAsBAABkcnMvc2hhcGV4bWwueG1sUEsFBgAAAAAGAAYAWwEA&#10;ALUDAAAAAA==&#10;">
                <v:stroke endarrow="classic"/>
              </v:line>
            </v:group>
            <v:group id="_x0000_s1028" style="position:absolute;left:5491;top:4092;width:630;height:533" coordorigin="4280,106633" coordsize="630,533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<v:group id="_x0000_s1030" style="position:absolute;left:4399;top:106633;width:210;height:312" coordorigin="4399,106633" coordsize="210,312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<v:line id="_x0000_s1032" style="position:absolute" from="4399,106633" to="4609,106633" o:gfxdata="UEsDBAoAAAAAAIdO4kAAAAAAAAAAAAAAAAAEAAAAZHJzL1BLAwQUAAAACACHTuJAQN/dW7wAAADb&#10;AAAADwAAAGRycy9kb3ducmV2LnhtbEWPS4sCMRCE7wv+h9CCF9FEBZXR6MHdAQ978YXXZtLODE46&#10;4yS+9tcbQdhjUVVfUfPlw1biRo0vHWsY9BUI4syZknMN+13am4LwAdlg5Zg0PMnDctH6mmNi3J03&#10;dNuGXEQI+wQ1FCHUiZQ+K8ii77uaOHon11gMUTa5NA3eI9xWcqjUWFosOS4UWNOqoOy8vVoNPj3Q&#10;Jf3rZl11HOWOhpfv3x/UutMeqBmIQI/wH/6010bDdAL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f3Vu8AAAA&#10;2wAAAA8AAAAAAAAAAQAgAAAAIgAAAGRycy9kb3ducmV2LnhtbFBLAQIUABQAAAAIAIdO4kAzLwWe&#10;OwAAADkAAAAQAAAAAAAAAAEAIAAAAAsBAABkcnMvc2hhcGV4bWwueG1sUEsFBgAAAAAGAAYAWwEA&#10;ALUDAAAAAA==&#10;"/>
                <v:line id="_x0000_s1031" style="position:absolute" from="4608,106633" to="4608,106945" o:gfxdata="UEsDBAoAAAAAAIdO4kAAAAAAAAAAAAAAAAAEAAAAZHJzL1BLAwQUAAAACACHTuJA6adHvLcAAADb&#10;AAAADwAAAGRycy9kb3ducmV2LnhtbEVPy4rCMBTdC/MP4Q64s2ldSKlGF6IgbsT6WF+aa9OZ5qY0&#10;Uevfm4Xg8nDei9VgW/Gg3jeOFWRJCoK4crrhWsH5tJ3kIHxA1tg6JgUv8rBa/owWWGj35CM9ylCL&#10;GMK+QAUmhK6Q0leGLPrEdcSRu7neYoiwr6Xu8RnDbSunaTqTFhuODQY7Whuq/su7VbChcm9ON9rM&#10;DkP5N+QXulwzUmr8m6VzEIGG8BV/3DutII9j45f4A+Ty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pp0e8twAAANsAAAAP&#10;AAAAAAAAAAEAIAAAACIAAABkcnMvZG93bnJldi54bWxQSwECFAAUAAAACACHTuJAMy8FnjsAAAA5&#10;AAAAEAAAAAAAAAABACAAAAAGAQAAZHJzL3NoYXBleG1sLnhtbFBLBQYAAAAABgAGAFsBAACwAwAA&#10;AAA=&#10;">
                  <v:stroke endarrow="classic"/>
                </v:line>
              </v:group>
              <v:shape id="_x0000_s1029" type="#_x0000_t202" style="position:absolute;left:4280;top:106854;width:630;height:312" o:gfxdata="UEsDBAoAAAAAAIdO4kAAAAAAAAAAAAAAAAAEAAAAZHJzL1BLAwQUAAAACACHTuJAVTZ2lLkAAADb&#10;AAAADwAAAGRycy9kb3ducmV2LnhtbEVPTYvCMBC9C/sfwix407SCsltNPYguexFZFfY6NmNb2kxK&#10;Exv99+YgeHy879X6bloxUO9qywrSaQKCuLC65lLB+bSbfIFwHllja5kUPMjBOv8YrTDTNvAfDUdf&#10;ihjCLkMFlfddJqUrKjLoprYjjtzV9gZ9hH0pdY8hhptWzpJkIQ3WHBsq7GhTUdEcb0ZBOKT/e72f&#10;u+EUbGguZ/mzfRyUGn+myRKEp7t/i1/uX63gO66PX+IPkPk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U2dpS5AAAA2wAA&#10;AA8AAAAAAAAAAQAgAAAAIgAAAGRycy9kb3ducmV2LnhtbFBLAQIUABQAAAAIAIdO4kAzLwWeOwAA&#10;ADkAAAAQAAAAAAAAAAEAIAAAAAgBAABkcnMvc2hhcGV4bWwueG1sUEsFBgAAAAAGAAYAWwEAALID&#10;AAAAAA==&#10;" filled="f" stroked="f">
                <v:textbox inset="0,.5mm,0,0">
                  <w:txbxContent>
                    <w:p w:rsidR="0025794E" w:rsidRDefault="00F4775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滤液</w:t>
                      </w:r>
                    </w:p>
                  </w:txbxContent>
                </v:textbox>
              </v:shape>
            </v:group>
          </v:group>
        </w:pict>
      </w:r>
    </w:p>
    <w:p w:rsidR="0025794E" w:rsidRDefault="0025794E"/>
    <w:p w:rsidR="0025794E" w:rsidRDefault="0025794E"/>
    <w:p w:rsidR="0025794E" w:rsidRDefault="0025794E"/>
    <w:p w:rsidR="0025794E" w:rsidRDefault="0025794E"/>
    <w:p w:rsidR="0025794E" w:rsidRDefault="0025794E">
      <w:pPr>
        <w:spacing w:line="360" w:lineRule="auto"/>
        <w:ind w:firstLineChars="203" w:firstLine="426"/>
        <w:rPr>
          <w:szCs w:val="21"/>
        </w:rPr>
      </w:pPr>
    </w:p>
    <w:p w:rsidR="0025794E" w:rsidRDefault="00F47751">
      <w:pPr>
        <w:spacing w:line="428" w:lineRule="auto"/>
        <w:ind w:firstLineChars="203" w:firstLine="426"/>
        <w:rPr>
          <w:szCs w:val="21"/>
        </w:rPr>
      </w:pPr>
      <w:r>
        <w:rPr>
          <w:szCs w:val="21"/>
        </w:rPr>
        <w:t>已知：</w:t>
      </w:r>
      <w:r>
        <w:rPr>
          <w:szCs w:val="21"/>
        </w:rPr>
        <w:t>BiCl</w:t>
      </w:r>
      <w:r>
        <w:rPr>
          <w:szCs w:val="21"/>
          <w:vertAlign w:val="subscript"/>
        </w:rPr>
        <w:t>3</w:t>
      </w:r>
      <w:r>
        <w:rPr>
          <w:szCs w:val="21"/>
        </w:rPr>
        <w:t>水解的离子方程式为：</w:t>
      </w:r>
      <w:r>
        <w:rPr>
          <w:szCs w:val="21"/>
        </w:rPr>
        <w:t>BiCl</w:t>
      </w:r>
      <w:r>
        <w:rPr>
          <w:szCs w:val="21"/>
          <w:vertAlign w:val="subscript"/>
        </w:rPr>
        <w:t>3</w:t>
      </w:r>
      <w:r>
        <w:rPr>
          <w:szCs w:val="21"/>
        </w:rPr>
        <w:t>+H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noProof/>
        </w:rPr>
        <w:drawing>
          <wp:inline distT="0" distB="0" distL="114300" distR="114300">
            <wp:extent cx="209550" cy="95250"/>
            <wp:effectExtent l="0" t="0" r="0" b="0"/>
            <wp:docPr id="14" name="图片 1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高考资源网( www.ks5u.com)，中国最大的高考网站，您身边的高考专家。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BiOCl+2H</w:t>
      </w:r>
      <w:r>
        <w:rPr>
          <w:szCs w:val="21"/>
          <w:vertAlign w:val="superscript"/>
        </w:rPr>
        <w:t>+</w:t>
      </w:r>
      <w:r>
        <w:rPr>
          <w:szCs w:val="21"/>
        </w:rPr>
        <w:t>＋</w:t>
      </w:r>
      <w:r>
        <w:rPr>
          <w:szCs w:val="21"/>
        </w:rPr>
        <w:t>2Cl</w:t>
      </w:r>
      <w:r>
        <w:rPr>
          <w:rFonts w:eastAsia="微软雅黑"/>
          <w:szCs w:val="21"/>
          <w:vertAlign w:val="superscript"/>
        </w:rPr>
        <w:t>−</w:t>
      </w:r>
      <w:r>
        <w:rPr>
          <w:szCs w:val="21"/>
        </w:rPr>
        <w:t>。</w:t>
      </w:r>
    </w:p>
    <w:p w:rsidR="0025794E" w:rsidRDefault="00F47751">
      <w:pPr>
        <w:spacing w:line="428" w:lineRule="auto"/>
        <w:ind w:firstLineChars="104" w:firstLine="218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）矿浆浸出时加入盐酸的作用是</w:t>
      </w:r>
      <w:r>
        <w:rPr>
          <w:szCs w:val="21"/>
          <w:u w:val="single"/>
        </w:rPr>
        <w:t xml:space="preserve">　　　　</w:t>
      </w:r>
      <w:r>
        <w:rPr>
          <w:szCs w:val="21"/>
        </w:rPr>
        <w:t>。</w:t>
      </w:r>
    </w:p>
    <w:p w:rsidR="0025794E" w:rsidRDefault="00F47751" w:rsidP="00556DBE">
      <w:pPr>
        <w:spacing w:line="428" w:lineRule="auto"/>
        <w:ind w:leftChars="104" w:left="636" w:hangingChars="199" w:hanging="418"/>
        <w:rPr>
          <w:szCs w:val="21"/>
          <w:u w:val="single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）浸出时，</w:t>
      </w:r>
      <w:r>
        <w:rPr>
          <w:szCs w:val="21"/>
        </w:rPr>
        <w:t>Bi</w:t>
      </w:r>
      <w:r>
        <w:rPr>
          <w:szCs w:val="21"/>
        </w:rPr>
        <w:t>溶于</w:t>
      </w:r>
      <w:r>
        <w:rPr>
          <w:szCs w:val="21"/>
        </w:rPr>
        <w:t>FeCl</w:t>
      </w:r>
      <w:r>
        <w:rPr>
          <w:szCs w:val="21"/>
          <w:vertAlign w:val="subscript"/>
        </w:rPr>
        <w:t>3</w:t>
      </w:r>
      <w:r>
        <w:rPr>
          <w:szCs w:val="21"/>
        </w:rPr>
        <w:t>溶液的化学方程式为</w:t>
      </w:r>
      <w:r>
        <w:rPr>
          <w:szCs w:val="21"/>
          <w:u w:val="single"/>
        </w:rPr>
        <w:t xml:space="preserve">　　　　</w:t>
      </w:r>
      <w:r>
        <w:rPr>
          <w:szCs w:val="21"/>
        </w:rPr>
        <w:t>。</w:t>
      </w:r>
    </w:p>
    <w:p w:rsidR="0025794E" w:rsidRDefault="00F47751" w:rsidP="00556DBE">
      <w:pPr>
        <w:spacing w:line="428" w:lineRule="auto"/>
        <w:ind w:leftChars="104" w:left="636" w:hangingChars="199" w:hanging="418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）残渣中含有一种单质，该单质是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。</w:t>
      </w:r>
    </w:p>
    <w:p w:rsidR="0025794E" w:rsidRDefault="00F47751" w:rsidP="00556DBE">
      <w:pPr>
        <w:spacing w:line="428" w:lineRule="auto"/>
        <w:ind w:leftChars="104" w:left="636" w:hangingChars="199" w:hanging="418"/>
        <w:rPr>
          <w:szCs w:val="21"/>
          <w:u w:val="single"/>
        </w:rPr>
      </w:pP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）滤液的主要溶质是（化学式）</w:t>
      </w:r>
      <w:r>
        <w:rPr>
          <w:szCs w:val="21"/>
          <w:u w:val="single"/>
        </w:rPr>
        <w:t xml:space="preserve">　　</w:t>
      </w:r>
      <w:r>
        <w:rPr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　</w:t>
      </w:r>
      <w:r>
        <w:rPr>
          <w:szCs w:val="21"/>
        </w:rPr>
        <w:t>，该物质可在工艺中转化为循环利用</w:t>
      </w:r>
      <w:r>
        <w:rPr>
          <w:rFonts w:hint="eastAsia"/>
          <w:szCs w:val="21"/>
        </w:rPr>
        <w:t>的</w:t>
      </w:r>
      <w:r>
        <w:rPr>
          <w:szCs w:val="21"/>
        </w:rPr>
        <w:t>原料，转化的反应方程式为</w:t>
      </w:r>
      <w:r>
        <w:rPr>
          <w:szCs w:val="21"/>
          <w:u w:val="single"/>
        </w:rPr>
        <w:t xml:space="preserve">　　　　</w:t>
      </w:r>
      <w:r>
        <w:rPr>
          <w:szCs w:val="21"/>
        </w:rPr>
        <w:t>。</w:t>
      </w:r>
    </w:p>
    <w:p w:rsidR="0025794E" w:rsidRDefault="00F47751" w:rsidP="00556DBE">
      <w:pPr>
        <w:spacing w:line="428" w:lineRule="auto"/>
        <w:ind w:leftChars="104" w:left="636" w:hangingChars="199" w:hanging="418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5</w:t>
      </w:r>
      <w:r>
        <w:rPr>
          <w:szCs w:val="21"/>
        </w:rPr>
        <w:t>）精辉铋矿中含有</w:t>
      </w:r>
      <w:r>
        <w:rPr>
          <w:szCs w:val="21"/>
        </w:rPr>
        <w:t>Ag</w:t>
      </w:r>
      <w:r>
        <w:rPr>
          <w:szCs w:val="21"/>
          <w:vertAlign w:val="subscript"/>
        </w:rPr>
        <w:t>2</w:t>
      </w:r>
      <w:r>
        <w:rPr>
          <w:szCs w:val="21"/>
        </w:rPr>
        <w:t>S</w:t>
      </w:r>
      <w:r>
        <w:rPr>
          <w:szCs w:val="21"/>
        </w:rPr>
        <w:t>，被氧化溶解后不会进入浸出液，银元素以</w:t>
      </w:r>
      <w:r>
        <w:rPr>
          <w:szCs w:val="21"/>
          <w:u w:val="single"/>
        </w:rPr>
        <w:t xml:space="preserve">      </w:t>
      </w:r>
      <w:r>
        <w:rPr>
          <w:szCs w:val="21"/>
        </w:rPr>
        <w:t>（填化学式）进入残渣中。</w:t>
      </w:r>
    </w:p>
    <w:p w:rsidR="0025794E" w:rsidRDefault="00F47751">
      <w:pPr>
        <w:spacing w:line="428" w:lineRule="auto"/>
        <w:ind w:firstLineChars="104" w:firstLine="218"/>
        <w:rPr>
          <w:szCs w:val="21"/>
        </w:rPr>
      </w:pPr>
      <w:r>
        <w:rPr>
          <w:szCs w:val="21"/>
        </w:rPr>
        <w:lastRenderedPageBreak/>
        <w:t>（</w:t>
      </w:r>
      <w:r>
        <w:rPr>
          <w:szCs w:val="21"/>
        </w:rPr>
        <w:t>6</w:t>
      </w:r>
      <w:r>
        <w:rPr>
          <w:szCs w:val="21"/>
        </w:rPr>
        <w:t>）粗铋提纯时，粗铋应放在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</w:t>
      </w:r>
      <w:r>
        <w:rPr>
          <w:szCs w:val="21"/>
        </w:rPr>
        <w:t>极</w:t>
      </w:r>
      <w:r>
        <w:rPr>
          <w:rFonts w:hint="eastAsia"/>
          <w:szCs w:val="21"/>
        </w:rPr>
        <w:t>，阴极的电极反应式</w:t>
      </w:r>
      <w:r>
        <w:rPr>
          <w:szCs w:val="21"/>
          <w:u w:val="single"/>
        </w:rPr>
        <w:t xml:space="preserve">　　</w:t>
      </w:r>
      <w:r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　</w:t>
      </w:r>
      <w:r>
        <w:rPr>
          <w:szCs w:val="21"/>
        </w:rPr>
        <w:t>。</w:t>
      </w:r>
    </w:p>
    <w:p w:rsidR="0025794E" w:rsidRDefault="00F47751">
      <w:pPr>
        <w:spacing w:line="428" w:lineRule="auto"/>
        <w:ind w:left="420" w:hangingChars="200" w:hanging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2</w:t>
      </w:r>
      <w:r>
        <w:rPr>
          <w:szCs w:val="21"/>
        </w:rPr>
        <w:t>．（</w:t>
      </w: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szCs w:val="21"/>
        </w:rPr>
        <w:t>分）</w:t>
      </w:r>
    </w:p>
    <w:p w:rsidR="0025794E" w:rsidRDefault="00F47751">
      <w:pPr>
        <w:spacing w:line="428" w:lineRule="auto"/>
        <w:ind w:leftChars="200" w:left="420"/>
        <w:rPr>
          <w:szCs w:val="21"/>
        </w:rPr>
      </w:pPr>
      <w:r>
        <w:rPr>
          <w:szCs w:val="21"/>
        </w:rPr>
        <w:t>甲醇制烯烃</w:t>
      </w:r>
      <w:r>
        <w:rPr>
          <w:szCs w:val="21"/>
        </w:rPr>
        <w:t>(MTO)</w:t>
      </w:r>
      <w:r>
        <w:rPr>
          <w:szCs w:val="21"/>
        </w:rPr>
        <w:t>是煤制烯烃工艺路线的核心技术。煤制烯烃主要包括煤的气化、液化、烯烃化三个阶段。</w:t>
      </w:r>
    </w:p>
    <w:p w:rsidR="0025794E" w:rsidRDefault="00F47751" w:rsidP="00556DBE">
      <w:pPr>
        <w:widowControl/>
        <w:spacing w:line="428" w:lineRule="auto"/>
        <w:ind w:leftChars="104" w:left="636" w:hangingChars="199" w:hanging="418"/>
        <w:jc w:val="left"/>
        <w:rPr>
          <w:kern w:val="0"/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kern w:val="0"/>
          <w:szCs w:val="21"/>
        </w:rPr>
        <w:t>煤的液化发生的主要反应之一</w:t>
      </w:r>
      <w:r>
        <w:rPr>
          <w:rFonts w:hint="eastAsia"/>
          <w:kern w:val="0"/>
          <w:szCs w:val="21"/>
        </w:rPr>
        <w:t>为</w:t>
      </w:r>
      <w:r>
        <w:rPr>
          <w:kern w:val="0"/>
          <w:szCs w:val="21"/>
        </w:rPr>
        <w:t>2H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(g)+CO(g)</w:t>
      </w:r>
      <w:r>
        <w:rPr>
          <w:rFonts w:hint="eastAsia"/>
          <w:kern w:val="0"/>
          <w:szCs w:val="21"/>
        </w:rPr>
        <w:t>＝</w:t>
      </w:r>
      <w:r>
        <w:rPr>
          <w:kern w:val="0"/>
          <w:szCs w:val="21"/>
        </w:rPr>
        <w:t>CH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 xml:space="preserve">OH (g) 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  <w:lang w:eastAsia="en-US"/>
        </w:rPr>
        <w:t>Δ</w:t>
      </w:r>
      <w:r>
        <w:rPr>
          <w:i/>
          <w:iCs/>
          <w:kern w:val="0"/>
          <w:szCs w:val="21"/>
        </w:rPr>
        <w:t>H</w:t>
      </w:r>
      <w:r>
        <w:rPr>
          <w:rFonts w:hint="eastAsia"/>
          <w:kern w:val="0"/>
          <w:szCs w:val="21"/>
        </w:rPr>
        <w:t>＝</w:t>
      </w:r>
      <w:r>
        <w:rPr>
          <w:kern w:val="0"/>
          <w:szCs w:val="21"/>
        </w:rPr>
        <w:t xml:space="preserve">a </w:t>
      </w:r>
      <w:r>
        <w:rPr>
          <w:kern w:val="0"/>
          <w:szCs w:val="21"/>
          <w:lang w:eastAsia="en-US"/>
        </w:rPr>
        <w:t>kJ·mol</w:t>
      </w:r>
      <w:r>
        <w:rPr>
          <w:rFonts w:eastAsia="微软雅黑"/>
          <w:szCs w:val="21"/>
          <w:vertAlign w:val="superscript"/>
        </w:rPr>
        <w:t>−</w:t>
      </w:r>
      <w:r>
        <w:rPr>
          <w:kern w:val="0"/>
          <w:szCs w:val="21"/>
          <w:vertAlign w:val="superscript"/>
          <w:lang w:eastAsia="en-US"/>
        </w:rPr>
        <w:t>1</w:t>
      </w:r>
      <w:r>
        <w:rPr>
          <w:rFonts w:hint="eastAsia"/>
          <w:kern w:val="0"/>
          <w:szCs w:val="21"/>
        </w:rPr>
        <w:t>，</w:t>
      </w:r>
      <w:bookmarkStart w:id="0" w:name="_GoBack"/>
      <w:bookmarkEnd w:id="0"/>
      <w:r>
        <w:rPr>
          <w:rFonts w:hint="eastAsia"/>
          <w:kern w:val="0"/>
          <w:szCs w:val="21"/>
        </w:rPr>
        <w:t>在不同温度下，</w:t>
      </w:r>
      <w:r>
        <w:rPr>
          <w:i/>
          <w:iCs/>
          <w:kern w:val="0"/>
          <w:szCs w:val="21"/>
        </w:rPr>
        <w:t>K</w:t>
      </w:r>
      <w:r>
        <w:rPr>
          <w:kern w:val="0"/>
          <w:szCs w:val="21"/>
        </w:rPr>
        <w:t>(</w:t>
      </w:r>
      <w:r>
        <w:rPr>
          <w:rFonts w:hint="eastAsia"/>
          <w:kern w:val="0"/>
          <w:szCs w:val="21"/>
        </w:rPr>
        <w:t>500</w:t>
      </w:r>
      <w:r>
        <w:rPr>
          <w:kern w:val="0"/>
          <w:szCs w:val="21"/>
        </w:rPr>
        <w:t>℃)</w:t>
      </w:r>
      <w:r>
        <w:rPr>
          <w:rFonts w:hint="eastAsia"/>
          <w:kern w:val="0"/>
          <w:szCs w:val="21"/>
        </w:rPr>
        <w:t>＝</w:t>
      </w:r>
      <w:r>
        <w:rPr>
          <w:kern w:val="0"/>
          <w:szCs w:val="21"/>
        </w:rPr>
        <w:t>2.5</w:t>
      </w:r>
      <w:r>
        <w:rPr>
          <w:rFonts w:hint="eastAsia"/>
          <w:kern w:val="0"/>
          <w:szCs w:val="21"/>
        </w:rPr>
        <w:t xml:space="preserve"> (</w:t>
      </w:r>
      <w:r>
        <w:rPr>
          <w:szCs w:val="21"/>
        </w:rPr>
        <w:t>mol·L</w:t>
      </w:r>
      <w:r>
        <w:rPr>
          <w:rFonts w:eastAsia="微软雅黑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rFonts w:hint="eastAsia"/>
          <w:szCs w:val="21"/>
        </w:rPr>
        <w:t>)</w:t>
      </w:r>
      <w:r>
        <w:rPr>
          <w:rFonts w:eastAsia="微软雅黑"/>
          <w:szCs w:val="21"/>
          <w:vertAlign w:val="superscript"/>
        </w:rPr>
        <w:t>−</w:t>
      </w:r>
      <w:r>
        <w:rPr>
          <w:rFonts w:eastAsia="微软雅黑" w:hint="eastAsia"/>
          <w:szCs w:val="21"/>
          <w:vertAlign w:val="superscript"/>
        </w:rPr>
        <w:t>2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K</w:t>
      </w:r>
      <w:r>
        <w:rPr>
          <w:kern w:val="0"/>
          <w:szCs w:val="21"/>
        </w:rPr>
        <w:t>(700℃)</w:t>
      </w:r>
      <w:r>
        <w:rPr>
          <w:rFonts w:hint="eastAsia"/>
          <w:kern w:val="0"/>
          <w:szCs w:val="21"/>
        </w:rPr>
        <w:t>＝</w:t>
      </w:r>
      <w:r>
        <w:rPr>
          <w:kern w:val="0"/>
          <w:szCs w:val="21"/>
        </w:rPr>
        <w:t>0.2</w:t>
      </w:r>
      <w:r>
        <w:rPr>
          <w:rFonts w:hint="eastAsia"/>
          <w:kern w:val="0"/>
          <w:szCs w:val="21"/>
        </w:rPr>
        <w:t xml:space="preserve"> (</w:t>
      </w:r>
      <w:r>
        <w:rPr>
          <w:szCs w:val="21"/>
        </w:rPr>
        <w:t>mol·L</w:t>
      </w:r>
      <w:r>
        <w:rPr>
          <w:rFonts w:eastAsia="微软雅黑"/>
          <w:szCs w:val="21"/>
          <w:vertAlign w:val="superscript"/>
        </w:rPr>
        <w:t>−</w:t>
      </w:r>
      <w:r>
        <w:rPr>
          <w:szCs w:val="21"/>
          <w:vertAlign w:val="superscript"/>
        </w:rPr>
        <w:t>1</w:t>
      </w:r>
      <w:r>
        <w:rPr>
          <w:rFonts w:hint="eastAsia"/>
          <w:szCs w:val="21"/>
        </w:rPr>
        <w:t>)</w:t>
      </w:r>
      <w:r>
        <w:rPr>
          <w:rFonts w:eastAsia="微软雅黑"/>
          <w:szCs w:val="21"/>
          <w:vertAlign w:val="superscript"/>
        </w:rPr>
        <w:t>−</w:t>
      </w:r>
      <w:r>
        <w:rPr>
          <w:rFonts w:eastAsia="微软雅黑" w:hint="eastAsia"/>
          <w:szCs w:val="21"/>
          <w:vertAlign w:val="superscript"/>
        </w:rPr>
        <w:t>2</w:t>
      </w:r>
      <w:r>
        <w:rPr>
          <w:rFonts w:hint="eastAsia"/>
          <w:szCs w:val="21"/>
        </w:rPr>
        <w:t>。</w:t>
      </w:r>
    </w:p>
    <w:p w:rsidR="0025794E" w:rsidRDefault="00F47751">
      <w:pPr>
        <w:pStyle w:val="aa"/>
        <w:spacing w:line="428" w:lineRule="auto"/>
        <w:ind w:leftChars="304" w:left="638" w:firstLineChars="0" w:firstLine="0"/>
        <w:rPr>
          <w:kern w:val="0"/>
          <w:szCs w:val="21"/>
        </w:rPr>
      </w:pPr>
      <w:r>
        <w:rPr>
          <w:szCs w:val="21"/>
        </w:rPr>
        <w:t>①</w:t>
      </w:r>
      <w:r>
        <w:rPr>
          <w:kern w:val="0"/>
          <w:szCs w:val="21"/>
          <w:lang w:eastAsia="en-US"/>
        </w:rPr>
        <w:t>Δ</w:t>
      </w:r>
      <w:r>
        <w:rPr>
          <w:i/>
          <w:iCs/>
          <w:kern w:val="0"/>
          <w:szCs w:val="21"/>
        </w:rPr>
        <w:t>H</w:t>
      </w:r>
      <w:r>
        <w:rPr>
          <w:kern w:val="0"/>
          <w:szCs w:val="21"/>
          <w:vertAlign w:val="subscript"/>
        </w:rPr>
        <w:t>________</w:t>
      </w:r>
      <w:r>
        <w:rPr>
          <w:kern w:val="0"/>
          <w:szCs w:val="21"/>
        </w:rPr>
        <w:t>0</w:t>
      </w:r>
      <w:r>
        <w:rPr>
          <w:kern w:val="0"/>
          <w:szCs w:val="21"/>
        </w:rPr>
        <w:t>（填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“＞”、“＜”、“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＝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”</w:t>
      </w:r>
      <w:r>
        <w:rPr>
          <w:kern w:val="0"/>
          <w:szCs w:val="21"/>
        </w:rPr>
        <w:t>）</w:t>
      </w:r>
      <w:r>
        <w:rPr>
          <w:rFonts w:hint="eastAsia"/>
          <w:kern w:val="0"/>
          <w:szCs w:val="21"/>
        </w:rPr>
        <w:t>。</w:t>
      </w:r>
    </w:p>
    <w:p w:rsidR="0025794E" w:rsidRDefault="00F47751">
      <w:pPr>
        <w:spacing w:line="428" w:lineRule="auto"/>
        <w:ind w:leftChars="304" w:left="848" w:hangingChars="100" w:hanging="210"/>
        <w:rPr>
          <w:kern w:val="0"/>
          <w:szCs w:val="21"/>
          <w:u w:val="single"/>
        </w:rPr>
      </w:pPr>
      <w:r>
        <w:rPr>
          <w:szCs w:val="21"/>
        </w:rPr>
        <w:t>②</w:t>
      </w:r>
      <w:r>
        <w:rPr>
          <w:kern w:val="0"/>
          <w:szCs w:val="21"/>
        </w:rPr>
        <w:t>若反应在容积为</w:t>
      </w:r>
      <w:r>
        <w:rPr>
          <w:kern w:val="0"/>
          <w:szCs w:val="21"/>
        </w:rPr>
        <w:t>2L</w:t>
      </w:r>
      <w:r>
        <w:rPr>
          <w:kern w:val="0"/>
          <w:szCs w:val="21"/>
        </w:rPr>
        <w:t>的密闭容器中进行，</w:t>
      </w:r>
      <w:r>
        <w:rPr>
          <w:kern w:val="0"/>
          <w:szCs w:val="21"/>
        </w:rPr>
        <w:t>500℃</w:t>
      </w:r>
      <w:r>
        <w:rPr>
          <w:kern w:val="0"/>
          <w:szCs w:val="21"/>
        </w:rPr>
        <w:t>测得某一时刻体系内</w:t>
      </w:r>
      <w:r>
        <w:rPr>
          <w:kern w:val="0"/>
          <w:szCs w:val="21"/>
        </w:rPr>
        <w:t>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CO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CH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OH</w:t>
      </w:r>
      <w:r>
        <w:rPr>
          <w:kern w:val="0"/>
          <w:szCs w:val="21"/>
        </w:rPr>
        <w:t>物质的量分别为</w:t>
      </w:r>
      <w:r>
        <w:rPr>
          <w:kern w:val="0"/>
          <w:szCs w:val="21"/>
        </w:rPr>
        <w:t>2 mol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1 mol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3mol</w:t>
      </w:r>
      <w:r>
        <w:rPr>
          <w:kern w:val="0"/>
          <w:szCs w:val="21"/>
        </w:rPr>
        <w:t>，则此时生成</w:t>
      </w:r>
      <w:r>
        <w:rPr>
          <w:kern w:val="0"/>
          <w:szCs w:val="21"/>
        </w:rPr>
        <w:t>CH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OH</w:t>
      </w:r>
      <w:r>
        <w:rPr>
          <w:kern w:val="0"/>
          <w:szCs w:val="21"/>
        </w:rPr>
        <w:t>的速率</w:t>
      </w:r>
      <w:r>
        <w:rPr>
          <w:rFonts w:hint="eastAsia"/>
          <w:kern w:val="0"/>
          <w:szCs w:val="21"/>
          <w:u w:val="single"/>
        </w:rPr>
        <w:t xml:space="preserve">    </w:t>
      </w:r>
    </w:p>
    <w:p w:rsidR="0025794E" w:rsidRDefault="00F47751">
      <w:pPr>
        <w:spacing w:line="428" w:lineRule="auto"/>
        <w:ind w:leftChars="403" w:left="846"/>
        <w:rPr>
          <w:szCs w:val="21"/>
        </w:rPr>
      </w:pPr>
      <w:r>
        <w:rPr>
          <w:kern w:val="0"/>
          <w:szCs w:val="21"/>
        </w:rPr>
        <w:t>消耗</w:t>
      </w:r>
      <w:r>
        <w:rPr>
          <w:kern w:val="0"/>
          <w:szCs w:val="21"/>
        </w:rPr>
        <w:t>CH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OH</w:t>
      </w:r>
      <w:r>
        <w:rPr>
          <w:kern w:val="0"/>
          <w:szCs w:val="21"/>
        </w:rPr>
        <w:t>的速率（填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“＞”、“＜”、“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＝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”</w:t>
      </w:r>
      <w:r>
        <w:rPr>
          <w:kern w:val="0"/>
          <w:szCs w:val="21"/>
        </w:rPr>
        <w:t>）</w:t>
      </w:r>
      <w:r>
        <w:rPr>
          <w:rFonts w:hint="eastAsia"/>
          <w:kern w:val="0"/>
          <w:szCs w:val="21"/>
        </w:rPr>
        <w:t>。</w:t>
      </w:r>
    </w:p>
    <w:p w:rsidR="0025794E" w:rsidRDefault="00F47751">
      <w:pPr>
        <w:spacing w:line="432" w:lineRule="auto"/>
        <w:ind w:leftChars="104" w:left="218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）通过研究外界条件对反应的影响，尽可能</w:t>
      </w:r>
      <w:r>
        <w:rPr>
          <w:rFonts w:hint="eastAsia"/>
          <w:szCs w:val="21"/>
        </w:rPr>
        <w:t>提高</w:t>
      </w:r>
      <w:r>
        <w:rPr>
          <w:szCs w:val="21"/>
        </w:rPr>
        <w:t>甲醇生成乙烯或丙烯的产率。</w:t>
      </w:r>
    </w:p>
    <w:p w:rsidR="0025794E" w:rsidRDefault="00F47751">
      <w:pPr>
        <w:spacing w:line="432" w:lineRule="auto"/>
        <w:ind w:leftChars="304" w:left="835" w:hangingChars="94" w:hanging="197"/>
        <w:rPr>
          <w:szCs w:val="21"/>
        </w:rPr>
      </w:pPr>
      <w:r>
        <w:rPr>
          <w:szCs w:val="21"/>
        </w:rPr>
        <w:t>甲醇制烯烃的主要反应有：</w:t>
      </w:r>
    </w:p>
    <w:p w:rsidR="0025794E" w:rsidRDefault="0025794E">
      <w:pPr>
        <w:spacing w:line="432" w:lineRule="auto"/>
        <w:ind w:leftChars="304" w:left="638"/>
        <w:rPr>
          <w:szCs w:val="21"/>
        </w:rPr>
      </w:pPr>
      <w:r>
        <w:rPr>
          <w:szCs w:val="21"/>
        </w:rPr>
        <w:fldChar w:fldCharType="begin"/>
      </w:r>
      <w:r w:rsidR="00F47751">
        <w:rPr>
          <w:szCs w:val="21"/>
        </w:rPr>
        <w:instrText xml:space="preserve"> = 1 \* roman \* MERGEFORMAT </w:instrText>
      </w:r>
      <w:r>
        <w:rPr>
          <w:szCs w:val="21"/>
        </w:rPr>
        <w:fldChar w:fldCharType="separate"/>
      </w:r>
      <w:r w:rsidR="00F47751">
        <w:t>i</w:t>
      </w:r>
      <w:r>
        <w:rPr>
          <w:szCs w:val="21"/>
        </w:rPr>
        <w:fldChar w:fldCharType="end"/>
      </w:r>
      <w:r w:rsidR="00F47751">
        <w:rPr>
          <w:szCs w:val="21"/>
        </w:rPr>
        <w:t xml:space="preserve"> </w:t>
      </w:r>
      <w:r w:rsidR="00F47751">
        <w:rPr>
          <w:rFonts w:hint="eastAsia"/>
          <w:szCs w:val="21"/>
        </w:rPr>
        <w:t xml:space="preserve">  </w:t>
      </w:r>
      <w:r w:rsidR="00F47751">
        <w:rPr>
          <w:szCs w:val="21"/>
        </w:rPr>
        <w:t>2CH</w:t>
      </w:r>
      <w:r w:rsidR="00F47751">
        <w:rPr>
          <w:szCs w:val="21"/>
          <w:vertAlign w:val="subscript"/>
        </w:rPr>
        <w:t>3</w:t>
      </w:r>
      <w:r w:rsidR="00F47751">
        <w:rPr>
          <w:szCs w:val="21"/>
        </w:rPr>
        <w:t>OH(g)</w:t>
      </w:r>
      <w:r w:rsidR="00F47751">
        <w:rPr>
          <w:rFonts w:hint="eastAsia"/>
          <w:szCs w:val="21"/>
        </w:rPr>
        <w:t>＝</w:t>
      </w:r>
      <w:r w:rsidR="00F47751">
        <w:rPr>
          <w:szCs w:val="21"/>
        </w:rPr>
        <w:t>C</w:t>
      </w:r>
      <w:r w:rsidR="00F47751">
        <w:rPr>
          <w:szCs w:val="21"/>
          <w:vertAlign w:val="subscript"/>
        </w:rPr>
        <w:t>2</w:t>
      </w:r>
      <w:r w:rsidR="00F47751">
        <w:rPr>
          <w:szCs w:val="21"/>
        </w:rPr>
        <w:t>H</w:t>
      </w:r>
      <w:r w:rsidR="00F47751">
        <w:rPr>
          <w:szCs w:val="21"/>
          <w:vertAlign w:val="subscript"/>
        </w:rPr>
        <w:t>4</w:t>
      </w:r>
      <w:r w:rsidR="00F47751">
        <w:rPr>
          <w:szCs w:val="21"/>
        </w:rPr>
        <w:t>(g)+2H</w:t>
      </w:r>
      <w:r w:rsidR="00F47751">
        <w:rPr>
          <w:szCs w:val="21"/>
          <w:vertAlign w:val="subscript"/>
        </w:rPr>
        <w:t>2</w:t>
      </w:r>
      <w:r w:rsidR="00F47751">
        <w:rPr>
          <w:szCs w:val="21"/>
        </w:rPr>
        <w:t xml:space="preserve">O(g)      </w:t>
      </w:r>
      <w:r w:rsidR="00F47751">
        <w:rPr>
          <w:kern w:val="0"/>
          <w:szCs w:val="21"/>
          <w:lang w:eastAsia="en-US"/>
        </w:rPr>
        <w:t>Δ</w:t>
      </w:r>
      <w:r w:rsidR="00F47751">
        <w:rPr>
          <w:i/>
          <w:iCs/>
          <w:kern w:val="0"/>
          <w:szCs w:val="21"/>
        </w:rPr>
        <w:t>H</w:t>
      </w:r>
      <w:r w:rsidR="00F47751">
        <w:rPr>
          <w:kern w:val="0"/>
          <w:szCs w:val="21"/>
          <w:vertAlign w:val="subscript"/>
        </w:rPr>
        <w:t>1</w:t>
      </w:r>
      <w:r w:rsidR="00F47751">
        <w:rPr>
          <w:rFonts w:hint="eastAsia"/>
          <w:szCs w:val="21"/>
          <w:lang w:val="pt-BR"/>
        </w:rPr>
        <w:t>＝</w:t>
      </w:r>
      <w:r w:rsidR="00F47751">
        <w:rPr>
          <w:szCs w:val="21"/>
          <w:lang w:val="pt-BR"/>
        </w:rPr>
        <w:t>－</w:t>
      </w:r>
      <w:r w:rsidR="00F47751">
        <w:rPr>
          <w:szCs w:val="21"/>
        </w:rPr>
        <w:t xml:space="preserve">20.9 </w:t>
      </w:r>
      <w:r w:rsidR="00F47751">
        <w:rPr>
          <w:szCs w:val="21"/>
          <w:lang w:val="pt-BR"/>
        </w:rPr>
        <w:t>kJ·mol</w:t>
      </w:r>
      <w:r w:rsidR="00F47751">
        <w:rPr>
          <w:rFonts w:eastAsia="微软雅黑"/>
          <w:szCs w:val="21"/>
          <w:vertAlign w:val="superscript"/>
        </w:rPr>
        <w:t>−</w:t>
      </w:r>
      <w:r w:rsidR="00F47751">
        <w:rPr>
          <w:szCs w:val="21"/>
          <w:vertAlign w:val="superscript"/>
          <w:lang w:val="pt-BR"/>
        </w:rPr>
        <w:t>1</w:t>
      </w:r>
      <w:r w:rsidR="00F47751">
        <w:rPr>
          <w:szCs w:val="21"/>
        </w:rPr>
        <w:t xml:space="preserve">  </w:t>
      </w:r>
    </w:p>
    <w:p w:rsidR="0025794E" w:rsidRDefault="0025794E">
      <w:pPr>
        <w:spacing w:line="432" w:lineRule="auto"/>
        <w:ind w:leftChars="304" w:left="638"/>
        <w:rPr>
          <w:szCs w:val="21"/>
        </w:rPr>
      </w:pPr>
      <w:r>
        <w:rPr>
          <w:szCs w:val="21"/>
        </w:rPr>
        <w:fldChar w:fldCharType="begin"/>
      </w:r>
      <w:r w:rsidR="00F47751">
        <w:rPr>
          <w:szCs w:val="21"/>
        </w:rPr>
        <w:instrText xml:space="preserve"> = 2 \* roman \* MERGEFORMAT </w:instrText>
      </w:r>
      <w:r>
        <w:rPr>
          <w:szCs w:val="21"/>
        </w:rPr>
        <w:fldChar w:fldCharType="separate"/>
      </w:r>
      <w:r w:rsidR="00F47751">
        <w:t>ii</w:t>
      </w:r>
      <w:r>
        <w:rPr>
          <w:szCs w:val="21"/>
        </w:rPr>
        <w:fldChar w:fldCharType="end"/>
      </w:r>
      <w:r w:rsidR="00F47751">
        <w:rPr>
          <w:szCs w:val="21"/>
        </w:rPr>
        <w:t xml:space="preserve"> </w:t>
      </w:r>
      <w:r w:rsidR="00F47751">
        <w:rPr>
          <w:rFonts w:hint="eastAsia"/>
          <w:szCs w:val="21"/>
        </w:rPr>
        <w:t xml:space="preserve">  </w:t>
      </w:r>
      <w:r w:rsidR="00F47751">
        <w:rPr>
          <w:szCs w:val="21"/>
        </w:rPr>
        <w:t>3CH</w:t>
      </w:r>
      <w:r w:rsidR="00F47751">
        <w:rPr>
          <w:szCs w:val="21"/>
          <w:vertAlign w:val="subscript"/>
        </w:rPr>
        <w:t>3</w:t>
      </w:r>
      <w:r w:rsidR="00F47751">
        <w:rPr>
          <w:szCs w:val="21"/>
        </w:rPr>
        <w:t>OH(g)</w:t>
      </w:r>
      <w:r w:rsidR="00F47751">
        <w:rPr>
          <w:rFonts w:hint="eastAsia"/>
          <w:szCs w:val="21"/>
        </w:rPr>
        <w:t>＝</w:t>
      </w:r>
      <w:r w:rsidR="00F47751">
        <w:rPr>
          <w:szCs w:val="21"/>
        </w:rPr>
        <w:t>C</w:t>
      </w:r>
      <w:r w:rsidR="00F47751">
        <w:rPr>
          <w:szCs w:val="21"/>
          <w:vertAlign w:val="subscript"/>
        </w:rPr>
        <w:t>3</w:t>
      </w:r>
      <w:r w:rsidR="00F47751">
        <w:rPr>
          <w:szCs w:val="21"/>
        </w:rPr>
        <w:t>H</w:t>
      </w:r>
      <w:r w:rsidR="00F47751">
        <w:rPr>
          <w:szCs w:val="21"/>
          <w:vertAlign w:val="subscript"/>
        </w:rPr>
        <w:t>6</w:t>
      </w:r>
      <w:r w:rsidR="00F47751">
        <w:rPr>
          <w:szCs w:val="21"/>
        </w:rPr>
        <w:t>(g)+3H</w:t>
      </w:r>
      <w:r w:rsidR="00F47751">
        <w:rPr>
          <w:szCs w:val="21"/>
          <w:vertAlign w:val="subscript"/>
        </w:rPr>
        <w:t>2</w:t>
      </w:r>
      <w:r w:rsidR="00F47751">
        <w:rPr>
          <w:szCs w:val="21"/>
        </w:rPr>
        <w:t>O(g)</w:t>
      </w:r>
      <w:r w:rsidR="00F47751">
        <w:rPr>
          <w:szCs w:val="21"/>
        </w:rPr>
        <w:tab/>
        <w:t xml:space="preserve">  </w:t>
      </w:r>
      <w:r w:rsidR="00F47751">
        <w:rPr>
          <w:rFonts w:hint="eastAsia"/>
          <w:szCs w:val="21"/>
        </w:rPr>
        <w:t xml:space="preserve">  </w:t>
      </w:r>
      <w:r w:rsidR="00F47751">
        <w:rPr>
          <w:szCs w:val="21"/>
        </w:rPr>
        <w:t xml:space="preserve"> </w:t>
      </w:r>
      <w:r w:rsidR="00F47751">
        <w:rPr>
          <w:kern w:val="0"/>
          <w:szCs w:val="21"/>
          <w:lang w:eastAsia="en-US"/>
        </w:rPr>
        <w:t>Δ</w:t>
      </w:r>
      <w:r w:rsidR="00F47751">
        <w:rPr>
          <w:i/>
          <w:iCs/>
          <w:kern w:val="0"/>
          <w:szCs w:val="21"/>
        </w:rPr>
        <w:t>H</w:t>
      </w:r>
      <w:r w:rsidR="00F47751">
        <w:rPr>
          <w:kern w:val="0"/>
          <w:szCs w:val="21"/>
          <w:vertAlign w:val="subscript"/>
        </w:rPr>
        <w:t>2</w:t>
      </w:r>
      <w:r w:rsidR="00F47751">
        <w:rPr>
          <w:rFonts w:hint="eastAsia"/>
          <w:szCs w:val="21"/>
          <w:lang w:val="pt-BR"/>
        </w:rPr>
        <w:t>＝</w:t>
      </w:r>
      <w:r w:rsidR="00F47751">
        <w:rPr>
          <w:szCs w:val="21"/>
          <w:lang w:val="pt-BR"/>
        </w:rPr>
        <w:t>－</w:t>
      </w:r>
      <w:r w:rsidR="00F47751">
        <w:rPr>
          <w:szCs w:val="21"/>
        </w:rPr>
        <w:t xml:space="preserve">98.1 </w:t>
      </w:r>
      <w:r w:rsidR="00F47751">
        <w:rPr>
          <w:szCs w:val="21"/>
          <w:lang w:val="pt-BR"/>
        </w:rPr>
        <w:t>kJ·mol</w:t>
      </w:r>
      <w:r w:rsidR="00F47751">
        <w:rPr>
          <w:rFonts w:eastAsia="微软雅黑"/>
          <w:szCs w:val="21"/>
          <w:vertAlign w:val="superscript"/>
        </w:rPr>
        <w:t>−</w:t>
      </w:r>
      <w:r w:rsidR="00F47751">
        <w:rPr>
          <w:szCs w:val="21"/>
          <w:vertAlign w:val="superscript"/>
          <w:lang w:val="pt-BR"/>
        </w:rPr>
        <w:t>1</w:t>
      </w:r>
      <w:r w:rsidR="00F47751">
        <w:rPr>
          <w:szCs w:val="21"/>
        </w:rPr>
        <w:t xml:space="preserve">  </w:t>
      </w:r>
    </w:p>
    <w:p w:rsidR="0025794E" w:rsidRDefault="0025794E">
      <w:pPr>
        <w:spacing w:line="432" w:lineRule="auto"/>
        <w:ind w:leftChars="300" w:left="636" w:hangingChars="3" w:hanging="6"/>
        <w:rPr>
          <w:szCs w:val="21"/>
          <w:vertAlign w:val="superscript"/>
        </w:rPr>
      </w:pPr>
      <w:r>
        <w:rPr>
          <w:szCs w:val="21"/>
        </w:rPr>
        <w:fldChar w:fldCharType="begin"/>
      </w:r>
      <w:r w:rsidR="00F47751">
        <w:rPr>
          <w:szCs w:val="21"/>
        </w:rPr>
        <w:instrText xml:space="preserve"> = 3 \* roman \* MERGEFORMAT </w:instrText>
      </w:r>
      <w:r>
        <w:rPr>
          <w:szCs w:val="21"/>
        </w:rPr>
        <w:fldChar w:fldCharType="separate"/>
      </w:r>
      <w:r w:rsidR="00F47751">
        <w:t>iii</w:t>
      </w:r>
      <w:r>
        <w:rPr>
          <w:szCs w:val="21"/>
        </w:rPr>
        <w:fldChar w:fldCharType="end"/>
      </w:r>
      <w:r w:rsidR="00F47751">
        <w:rPr>
          <w:szCs w:val="21"/>
        </w:rPr>
        <w:t xml:space="preserve"> </w:t>
      </w:r>
      <w:r w:rsidR="00F47751">
        <w:rPr>
          <w:rFonts w:hint="eastAsia"/>
          <w:szCs w:val="21"/>
        </w:rPr>
        <w:t xml:space="preserve"> </w:t>
      </w:r>
      <w:r w:rsidR="00F47751">
        <w:rPr>
          <w:szCs w:val="21"/>
        </w:rPr>
        <w:t>4CH</w:t>
      </w:r>
      <w:r w:rsidR="00F47751">
        <w:rPr>
          <w:szCs w:val="21"/>
          <w:vertAlign w:val="subscript"/>
        </w:rPr>
        <w:t>3</w:t>
      </w:r>
      <w:r w:rsidR="00F47751">
        <w:rPr>
          <w:szCs w:val="21"/>
        </w:rPr>
        <w:t>OH(g)</w:t>
      </w:r>
      <w:r w:rsidR="00F47751">
        <w:rPr>
          <w:rFonts w:hint="eastAsia"/>
          <w:szCs w:val="21"/>
        </w:rPr>
        <w:t>＝</w:t>
      </w:r>
      <w:r w:rsidR="00F47751">
        <w:rPr>
          <w:szCs w:val="21"/>
        </w:rPr>
        <w:t>C</w:t>
      </w:r>
      <w:r w:rsidR="00F47751">
        <w:rPr>
          <w:szCs w:val="21"/>
          <w:vertAlign w:val="subscript"/>
        </w:rPr>
        <w:t>4</w:t>
      </w:r>
      <w:r w:rsidR="00F47751">
        <w:rPr>
          <w:szCs w:val="21"/>
        </w:rPr>
        <w:t>H</w:t>
      </w:r>
      <w:r w:rsidR="00F47751">
        <w:rPr>
          <w:szCs w:val="21"/>
          <w:vertAlign w:val="subscript"/>
        </w:rPr>
        <w:t>8</w:t>
      </w:r>
      <w:r w:rsidR="00F47751">
        <w:rPr>
          <w:szCs w:val="21"/>
        </w:rPr>
        <w:t>(g)+4H</w:t>
      </w:r>
      <w:r w:rsidR="00F47751">
        <w:rPr>
          <w:szCs w:val="21"/>
          <w:vertAlign w:val="subscript"/>
        </w:rPr>
        <w:t>2</w:t>
      </w:r>
      <w:r w:rsidR="00F47751">
        <w:rPr>
          <w:szCs w:val="21"/>
        </w:rPr>
        <w:t xml:space="preserve">O(g)      </w:t>
      </w:r>
      <w:r w:rsidR="00F47751">
        <w:rPr>
          <w:kern w:val="0"/>
          <w:szCs w:val="21"/>
          <w:lang w:eastAsia="en-US"/>
        </w:rPr>
        <w:t>Δ</w:t>
      </w:r>
      <w:r w:rsidR="00F47751">
        <w:rPr>
          <w:i/>
          <w:iCs/>
          <w:kern w:val="0"/>
          <w:szCs w:val="21"/>
        </w:rPr>
        <w:t>H</w:t>
      </w:r>
      <w:r w:rsidR="00F47751">
        <w:rPr>
          <w:kern w:val="0"/>
          <w:szCs w:val="21"/>
          <w:vertAlign w:val="subscript"/>
        </w:rPr>
        <w:t>3</w:t>
      </w:r>
      <w:r w:rsidR="00F47751">
        <w:rPr>
          <w:rFonts w:hint="eastAsia"/>
          <w:szCs w:val="21"/>
          <w:lang w:val="pt-BR"/>
        </w:rPr>
        <w:t>＝</w:t>
      </w:r>
      <w:r w:rsidR="00F47751">
        <w:rPr>
          <w:szCs w:val="21"/>
          <w:lang w:val="pt-BR"/>
        </w:rPr>
        <w:t>－</w:t>
      </w:r>
      <w:r w:rsidR="00F47751">
        <w:rPr>
          <w:szCs w:val="21"/>
        </w:rPr>
        <w:t xml:space="preserve">118.1 </w:t>
      </w:r>
      <w:r w:rsidR="00F47751">
        <w:rPr>
          <w:szCs w:val="21"/>
          <w:lang w:val="pt-BR"/>
        </w:rPr>
        <w:t>kJ·mol</w:t>
      </w:r>
      <w:r w:rsidR="00F47751">
        <w:rPr>
          <w:rFonts w:eastAsia="微软雅黑"/>
          <w:szCs w:val="21"/>
          <w:vertAlign w:val="superscript"/>
        </w:rPr>
        <w:t>−</w:t>
      </w:r>
      <w:r w:rsidR="00F47751">
        <w:rPr>
          <w:szCs w:val="21"/>
          <w:vertAlign w:val="superscript"/>
          <w:lang w:val="pt-BR"/>
        </w:rPr>
        <w:t>1</w:t>
      </w:r>
      <w:r w:rsidR="00F47751">
        <w:rPr>
          <w:szCs w:val="21"/>
          <w:vertAlign w:val="superscript"/>
        </w:rPr>
        <w:t xml:space="preserve"> </w:t>
      </w:r>
    </w:p>
    <w:p w:rsidR="0025794E" w:rsidRDefault="00F47751">
      <w:pPr>
        <w:spacing w:line="432" w:lineRule="auto"/>
        <w:ind w:leftChars="304" w:left="638"/>
        <w:rPr>
          <w:szCs w:val="21"/>
        </w:rPr>
      </w:pPr>
      <w:r>
        <w:rPr>
          <w:szCs w:val="21"/>
        </w:rPr>
        <w:t>①C</w:t>
      </w:r>
      <w:r>
        <w:rPr>
          <w:szCs w:val="21"/>
          <w:vertAlign w:val="subscript"/>
        </w:rPr>
        <w:t>3</w:t>
      </w:r>
      <w:r>
        <w:rPr>
          <w:szCs w:val="21"/>
        </w:rPr>
        <w:t>H</w:t>
      </w:r>
      <w:r>
        <w:rPr>
          <w:szCs w:val="21"/>
          <w:vertAlign w:val="subscript"/>
        </w:rPr>
        <w:t>6</w:t>
      </w:r>
      <w:r>
        <w:rPr>
          <w:szCs w:val="21"/>
        </w:rPr>
        <w:t>转化为</w:t>
      </w:r>
      <w:r>
        <w:rPr>
          <w:szCs w:val="21"/>
        </w:rPr>
        <w:t>C</w:t>
      </w:r>
      <w:r>
        <w:rPr>
          <w:szCs w:val="21"/>
          <w:vertAlign w:val="subscript"/>
        </w:rPr>
        <w:t>2</w:t>
      </w:r>
      <w:r>
        <w:rPr>
          <w:szCs w:val="21"/>
        </w:rPr>
        <w:t>H</w:t>
      </w:r>
      <w:r>
        <w:rPr>
          <w:szCs w:val="21"/>
          <w:vertAlign w:val="subscript"/>
        </w:rPr>
        <w:t>4</w:t>
      </w:r>
      <w:r>
        <w:rPr>
          <w:szCs w:val="21"/>
        </w:rPr>
        <w:t>的热化学方程式为</w:t>
      </w:r>
      <w:r w:rsidR="0025794E">
        <w:rPr>
          <w:szCs w:val="21"/>
        </w:rPr>
        <w:fldChar w:fldCharType="begin"/>
      </w:r>
      <w:r>
        <w:rPr>
          <w:szCs w:val="21"/>
        </w:rPr>
        <w:instrText xml:space="preserve"> = 4 \* roman \* MERGEFORMAT </w:instrText>
      </w:r>
      <w:r w:rsidR="0025794E">
        <w:rPr>
          <w:szCs w:val="21"/>
        </w:rPr>
        <w:fldChar w:fldCharType="separate"/>
      </w:r>
      <w:r>
        <w:t>iv</w:t>
      </w:r>
      <w:r w:rsidR="0025794E">
        <w:rPr>
          <w:szCs w:val="21"/>
        </w:rPr>
        <w:fldChar w:fldCharType="end"/>
      </w:r>
      <w:r>
        <w:rPr>
          <w:szCs w:val="21"/>
        </w:rPr>
        <w:t>：</w:t>
      </w:r>
      <w:r>
        <w:rPr>
          <w:szCs w:val="21"/>
        </w:rPr>
        <w:t>2C</w:t>
      </w:r>
      <w:r>
        <w:rPr>
          <w:szCs w:val="21"/>
          <w:vertAlign w:val="subscript"/>
        </w:rPr>
        <w:t>3</w:t>
      </w:r>
      <w:r>
        <w:rPr>
          <w:szCs w:val="21"/>
        </w:rPr>
        <w:t>H</w:t>
      </w:r>
      <w:r>
        <w:rPr>
          <w:szCs w:val="21"/>
          <w:vertAlign w:val="subscript"/>
        </w:rPr>
        <w:t>6</w:t>
      </w:r>
      <w:r>
        <w:rPr>
          <w:szCs w:val="21"/>
        </w:rPr>
        <w:t>(g)</w:t>
      </w:r>
      <w:r>
        <w:rPr>
          <w:noProof/>
        </w:rPr>
        <w:drawing>
          <wp:inline distT="0" distB="0" distL="114300" distR="114300">
            <wp:extent cx="209550" cy="95250"/>
            <wp:effectExtent l="0" t="0" r="0" b="0"/>
            <wp:docPr id="15" name="图片 1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高考资源网( www.ks5u.com)，中国最大的高考网站，您身边的高考专家。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3C</w:t>
      </w:r>
      <w:r>
        <w:rPr>
          <w:szCs w:val="21"/>
          <w:vertAlign w:val="subscript"/>
        </w:rPr>
        <w:t>2</w:t>
      </w:r>
      <w:r>
        <w:rPr>
          <w:szCs w:val="21"/>
        </w:rPr>
        <w:t>H</w:t>
      </w:r>
      <w:r>
        <w:rPr>
          <w:szCs w:val="21"/>
          <w:vertAlign w:val="subscript"/>
        </w:rPr>
        <w:t>4</w:t>
      </w:r>
      <w:r>
        <w:rPr>
          <w:szCs w:val="21"/>
        </w:rPr>
        <w:t xml:space="preserve"> (g)  </w:t>
      </w:r>
      <w:r>
        <w:rPr>
          <w:kern w:val="0"/>
          <w:szCs w:val="21"/>
          <w:lang w:eastAsia="en-US"/>
        </w:rPr>
        <w:t>Δ</w:t>
      </w:r>
      <w:r>
        <w:rPr>
          <w:i/>
          <w:iCs/>
          <w:szCs w:val="21"/>
          <w:lang w:val="pt-BR"/>
        </w:rPr>
        <w:t>H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  <w:lang w:val="pt-BR"/>
        </w:rPr>
        <w:t>＝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25794E" w:rsidRDefault="00F47751">
      <w:pPr>
        <w:spacing w:line="432" w:lineRule="auto"/>
        <w:ind w:leftChars="304" w:left="638"/>
        <w:rPr>
          <w:szCs w:val="21"/>
        </w:rPr>
      </w:pPr>
      <w:r>
        <w:rPr>
          <w:szCs w:val="21"/>
        </w:rPr>
        <w:t>②</w:t>
      </w:r>
      <w:r>
        <w:rPr>
          <w:szCs w:val="21"/>
        </w:rPr>
        <w:t>加入</w:t>
      </w:r>
      <w:r>
        <w:rPr>
          <w:szCs w:val="21"/>
        </w:rPr>
        <w:t>N</w:t>
      </w:r>
      <w:r>
        <w:rPr>
          <w:szCs w:val="21"/>
          <w:vertAlign w:val="subscript"/>
        </w:rPr>
        <w:t>2</w:t>
      </w:r>
      <w:r>
        <w:rPr>
          <w:szCs w:val="21"/>
        </w:rPr>
        <w:t>作为稀释剂，反应</w:t>
      </w:r>
      <w:r w:rsidR="0025794E">
        <w:rPr>
          <w:szCs w:val="21"/>
        </w:rPr>
        <w:fldChar w:fldCharType="begin"/>
      </w:r>
      <w:r>
        <w:rPr>
          <w:szCs w:val="21"/>
        </w:rPr>
        <w:instrText xml:space="preserve"> = 1 \* roman \* MERGEFORMAT </w:instrText>
      </w:r>
      <w:r w:rsidR="0025794E">
        <w:rPr>
          <w:szCs w:val="21"/>
        </w:rPr>
        <w:fldChar w:fldCharType="separate"/>
      </w:r>
      <w:r>
        <w:t>i</w:t>
      </w:r>
      <w:r w:rsidR="0025794E"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szCs w:val="21"/>
        </w:rPr>
        <w:t>中</w:t>
      </w:r>
      <w:r>
        <w:rPr>
          <w:szCs w:val="21"/>
        </w:rPr>
        <w:t>C</w:t>
      </w:r>
      <w:r>
        <w:rPr>
          <w:szCs w:val="21"/>
          <w:vertAlign w:val="subscript"/>
        </w:rPr>
        <w:t>2</w:t>
      </w:r>
      <w:r>
        <w:rPr>
          <w:szCs w:val="21"/>
        </w:rPr>
        <w:t>H</w:t>
      </w:r>
      <w:r>
        <w:rPr>
          <w:szCs w:val="21"/>
          <w:vertAlign w:val="subscript"/>
        </w:rPr>
        <w:t>4</w:t>
      </w:r>
      <w:r>
        <w:rPr>
          <w:szCs w:val="21"/>
        </w:rPr>
        <w:t>的产率将</w:t>
      </w:r>
      <w:r>
        <w:rPr>
          <w:szCs w:val="21"/>
          <w:u w:val="single"/>
        </w:rPr>
        <w:t xml:space="preserve">     </w:t>
      </w:r>
      <w:r>
        <w:rPr>
          <w:szCs w:val="21"/>
        </w:rPr>
        <w:t>（增大、减小、不变）</w:t>
      </w:r>
      <w:r>
        <w:rPr>
          <w:rFonts w:hint="eastAsia"/>
          <w:szCs w:val="21"/>
        </w:rPr>
        <w:t>。</w:t>
      </w:r>
    </w:p>
    <w:p w:rsidR="0025794E" w:rsidRDefault="00F47751">
      <w:pPr>
        <w:spacing w:line="432" w:lineRule="auto"/>
        <w:ind w:leftChars="103" w:left="636" w:hangingChars="200" w:hanging="42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）为研究不同条件对反应的影响，测得不同温度下平衡时</w:t>
      </w:r>
      <w:r>
        <w:rPr>
          <w:szCs w:val="21"/>
        </w:rPr>
        <w:t>C</w:t>
      </w:r>
      <w:r>
        <w:rPr>
          <w:szCs w:val="21"/>
          <w:vertAlign w:val="subscript"/>
        </w:rPr>
        <w:t>2</w:t>
      </w:r>
      <w:r>
        <w:rPr>
          <w:szCs w:val="21"/>
        </w:rPr>
        <w:t>H</w:t>
      </w:r>
      <w:r>
        <w:rPr>
          <w:szCs w:val="21"/>
          <w:vertAlign w:val="subscript"/>
        </w:rPr>
        <w:t>4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  <w:vertAlign w:val="subscript"/>
        </w:rPr>
        <w:t>3</w:t>
      </w:r>
      <w:r>
        <w:rPr>
          <w:szCs w:val="21"/>
        </w:rPr>
        <w:t>H</w:t>
      </w:r>
      <w:r>
        <w:rPr>
          <w:szCs w:val="21"/>
          <w:vertAlign w:val="subscript"/>
        </w:rPr>
        <w:t>6</w:t>
      </w:r>
      <w:r>
        <w:rPr>
          <w:szCs w:val="21"/>
        </w:rPr>
        <w:t>和</w:t>
      </w:r>
      <w:r>
        <w:rPr>
          <w:szCs w:val="21"/>
        </w:rPr>
        <w:t>C</w:t>
      </w:r>
      <w:r>
        <w:rPr>
          <w:szCs w:val="21"/>
          <w:vertAlign w:val="subscript"/>
        </w:rPr>
        <w:t>4</w:t>
      </w:r>
      <w:r>
        <w:rPr>
          <w:szCs w:val="21"/>
        </w:rPr>
        <w:t>H</w:t>
      </w:r>
      <w:r>
        <w:rPr>
          <w:szCs w:val="21"/>
          <w:vertAlign w:val="subscript"/>
        </w:rPr>
        <w:t>8</w:t>
      </w:r>
      <w:r>
        <w:rPr>
          <w:szCs w:val="21"/>
        </w:rPr>
        <w:t>的物质的量分数变化，如图所示：</w:t>
      </w:r>
    </w:p>
    <w:p w:rsidR="0025794E" w:rsidRDefault="00F47751">
      <w:pPr>
        <w:spacing w:line="432" w:lineRule="auto"/>
        <w:ind w:leftChars="200" w:left="420"/>
        <w:rPr>
          <w:szCs w:val="21"/>
        </w:rPr>
      </w:pPr>
      <w:r>
        <w:rPr>
          <w:rFonts w:hint="eastAsia"/>
        </w:rPr>
        <w:lastRenderedPageBreak/>
        <w:t xml:space="preserve">                     </w:t>
      </w:r>
      <w:r>
        <w:rPr>
          <w:noProof/>
        </w:rPr>
        <w:drawing>
          <wp:inline distT="0" distB="0" distL="114300" distR="114300">
            <wp:extent cx="2267585" cy="1814195"/>
            <wp:effectExtent l="0" t="0" r="1841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1814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5794E" w:rsidRDefault="00F47751">
      <w:pPr>
        <w:spacing w:line="432" w:lineRule="auto"/>
        <w:ind w:leftChars="304" w:left="837" w:hangingChars="95" w:hanging="199"/>
        <w:rPr>
          <w:szCs w:val="21"/>
        </w:rPr>
      </w:pPr>
      <w:r>
        <w:rPr>
          <w:szCs w:val="21"/>
        </w:rPr>
        <w:t>①</w:t>
      </w:r>
      <w:r>
        <w:rPr>
          <w:szCs w:val="21"/>
        </w:rPr>
        <w:t>随着温度的升高，</w:t>
      </w:r>
      <w:r>
        <w:rPr>
          <w:szCs w:val="21"/>
        </w:rPr>
        <w:t>C</w:t>
      </w:r>
      <w:r>
        <w:rPr>
          <w:szCs w:val="21"/>
          <w:vertAlign w:val="subscript"/>
        </w:rPr>
        <w:t>3</w:t>
      </w:r>
      <w:r>
        <w:rPr>
          <w:szCs w:val="21"/>
        </w:rPr>
        <w:t>H</w:t>
      </w:r>
      <w:r>
        <w:rPr>
          <w:szCs w:val="21"/>
          <w:vertAlign w:val="subscript"/>
        </w:rPr>
        <w:t>6</w:t>
      </w:r>
      <w:r>
        <w:rPr>
          <w:szCs w:val="21"/>
        </w:rPr>
        <w:t>的物质的量分数呈现先增大后减小的趋势。温度高于</w:t>
      </w:r>
      <w:r>
        <w:rPr>
          <w:rFonts w:hint="eastAsia"/>
          <w:kern w:val="0"/>
          <w:szCs w:val="21"/>
        </w:rPr>
        <w:t>400</w:t>
      </w:r>
      <w:r>
        <w:rPr>
          <w:kern w:val="0"/>
          <w:szCs w:val="21"/>
        </w:rPr>
        <w:t>℃</w:t>
      </w:r>
      <w:r>
        <w:rPr>
          <w:szCs w:val="21"/>
        </w:rPr>
        <w:t>时，原因是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 xml:space="preserve">                         </w:t>
      </w:r>
      <w:r>
        <w:rPr>
          <w:szCs w:val="21"/>
          <w:u w:val="single"/>
        </w:rPr>
        <w:t xml:space="preserve">     </w:t>
      </w:r>
      <w:r>
        <w:rPr>
          <w:szCs w:val="21"/>
        </w:rPr>
        <w:t>；</w:t>
      </w:r>
    </w:p>
    <w:p w:rsidR="0025794E" w:rsidRDefault="00F47751">
      <w:pPr>
        <w:spacing w:line="432" w:lineRule="auto"/>
        <w:ind w:leftChars="304" w:left="837" w:hangingChars="95" w:hanging="199"/>
        <w:rPr>
          <w:szCs w:val="21"/>
        </w:rPr>
      </w:pPr>
      <w:r>
        <w:rPr>
          <w:szCs w:val="21"/>
        </w:rPr>
        <w:t>②</w:t>
      </w:r>
      <w:r>
        <w:rPr>
          <w:szCs w:val="21"/>
        </w:rPr>
        <w:t>体系总压为</w:t>
      </w:r>
      <w:r>
        <w:rPr>
          <w:szCs w:val="21"/>
        </w:rPr>
        <w:t>0.1MPa</w:t>
      </w:r>
      <w:r>
        <w:rPr>
          <w:szCs w:val="21"/>
        </w:rPr>
        <w:t>，</w:t>
      </w:r>
      <w:r>
        <w:rPr>
          <w:rFonts w:hint="eastAsia"/>
          <w:kern w:val="0"/>
          <w:szCs w:val="21"/>
        </w:rPr>
        <w:t>400</w:t>
      </w:r>
      <w:r>
        <w:rPr>
          <w:kern w:val="0"/>
          <w:szCs w:val="21"/>
        </w:rPr>
        <w:t>℃</w:t>
      </w:r>
      <w:r>
        <w:rPr>
          <w:szCs w:val="21"/>
        </w:rPr>
        <w:t>时反应</w:t>
      </w:r>
      <w:r w:rsidR="0025794E">
        <w:rPr>
          <w:szCs w:val="21"/>
        </w:rPr>
        <w:fldChar w:fldCharType="begin"/>
      </w:r>
      <w:r>
        <w:rPr>
          <w:szCs w:val="21"/>
        </w:rPr>
        <w:instrText xml:space="preserve"> = 4 \* roman \* MERGEFORMAT </w:instrText>
      </w:r>
      <w:r w:rsidR="0025794E">
        <w:rPr>
          <w:szCs w:val="21"/>
        </w:rPr>
        <w:fldChar w:fldCharType="separate"/>
      </w:r>
      <w:r>
        <w:t>iv</w:t>
      </w:r>
      <w:r w:rsidR="0025794E">
        <w:rPr>
          <w:szCs w:val="21"/>
        </w:rPr>
        <w:fldChar w:fldCharType="end"/>
      </w:r>
      <w:r>
        <w:rPr>
          <w:szCs w:val="21"/>
        </w:rPr>
        <w:t>的平衡常数</w:t>
      </w:r>
      <w:r>
        <w:rPr>
          <w:i/>
          <w:iCs/>
          <w:szCs w:val="21"/>
        </w:rPr>
        <w:t>K</w:t>
      </w:r>
      <w:r>
        <w:rPr>
          <w:szCs w:val="21"/>
          <w:vertAlign w:val="subscript"/>
        </w:rPr>
        <w:t>p</w:t>
      </w:r>
      <w:r>
        <w:rPr>
          <w:szCs w:val="21"/>
        </w:rPr>
        <w:t>＝</w:t>
      </w:r>
      <w:r>
        <w:rPr>
          <w:szCs w:val="21"/>
          <w:u w:val="single"/>
        </w:rPr>
        <w:t xml:space="preserve">        </w:t>
      </w:r>
      <w:r>
        <w:rPr>
          <w:szCs w:val="21"/>
        </w:rPr>
        <w:t>(</w:t>
      </w:r>
      <w:r>
        <w:rPr>
          <w:szCs w:val="21"/>
        </w:rPr>
        <w:t>列式计算</w:t>
      </w:r>
      <w:r>
        <w:rPr>
          <w:rFonts w:hint="eastAsia"/>
          <w:szCs w:val="21"/>
        </w:rPr>
        <w:t>，</w:t>
      </w:r>
      <w:r>
        <w:rPr>
          <w:szCs w:val="21"/>
        </w:rPr>
        <w:t>用平衡分压代替平衡浓度计算，分压＝总压</w:t>
      </w:r>
      <w:r>
        <w:rPr>
          <w:szCs w:val="21"/>
        </w:rPr>
        <w:t>×</w:t>
      </w:r>
      <w:r>
        <w:rPr>
          <w:szCs w:val="21"/>
        </w:rPr>
        <w:t>物质的量分数</w:t>
      </w:r>
      <w:r>
        <w:rPr>
          <w:szCs w:val="21"/>
        </w:rPr>
        <w:t>)</w:t>
      </w:r>
      <w:r>
        <w:rPr>
          <w:szCs w:val="21"/>
        </w:rPr>
        <w:t>。</w:t>
      </w:r>
    </w:p>
    <w:p w:rsidR="0025794E" w:rsidRDefault="00F47751">
      <w:pPr>
        <w:spacing w:line="432" w:lineRule="auto"/>
        <w:ind w:leftChars="300" w:left="636" w:hangingChars="3" w:hanging="6"/>
        <w:rPr>
          <w:szCs w:val="21"/>
        </w:rPr>
      </w:pPr>
      <w:r>
        <w:rPr>
          <w:rFonts w:eastAsia="微软雅黑"/>
          <w:szCs w:val="21"/>
        </w:rPr>
        <w:t>③</w:t>
      </w:r>
      <w:r>
        <w:rPr>
          <w:szCs w:val="21"/>
        </w:rPr>
        <w:t>为了获得更高的</w:t>
      </w:r>
      <w:r>
        <w:rPr>
          <w:szCs w:val="21"/>
        </w:rPr>
        <w:t>C</w:t>
      </w:r>
      <w:r>
        <w:rPr>
          <w:szCs w:val="21"/>
          <w:vertAlign w:val="subscript"/>
        </w:rPr>
        <w:t>2</w:t>
      </w:r>
      <w:r>
        <w:rPr>
          <w:szCs w:val="21"/>
        </w:rPr>
        <w:t>H</w:t>
      </w:r>
      <w:r>
        <w:rPr>
          <w:szCs w:val="21"/>
          <w:vertAlign w:val="subscript"/>
        </w:rPr>
        <w:t>4</w:t>
      </w:r>
      <w:r>
        <w:rPr>
          <w:szCs w:val="21"/>
        </w:rPr>
        <w:t>在产物中的比例，控制的条件较适宜的是</w:t>
      </w:r>
      <w:r>
        <w:rPr>
          <w:szCs w:val="21"/>
          <w:u w:val="single"/>
        </w:rPr>
        <w:t xml:space="preserve">      </w:t>
      </w:r>
      <w:r>
        <w:rPr>
          <w:szCs w:val="21"/>
        </w:rPr>
        <w:t>。</w:t>
      </w:r>
    </w:p>
    <w:p w:rsidR="0025794E" w:rsidRDefault="00F47751">
      <w:pPr>
        <w:spacing w:line="432" w:lineRule="auto"/>
        <w:ind w:leftChars="400" w:left="840"/>
      </w:pPr>
      <w:r>
        <w:rPr>
          <w:szCs w:val="21"/>
        </w:rPr>
        <w:t>A</w:t>
      </w:r>
      <w:r>
        <w:rPr>
          <w:szCs w:val="21"/>
        </w:rPr>
        <w:t>．较低温度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B</w:t>
      </w:r>
      <w:r>
        <w:rPr>
          <w:szCs w:val="21"/>
        </w:rPr>
        <w:t>．较高温度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</w:t>
      </w:r>
      <w:r>
        <w:rPr>
          <w:szCs w:val="21"/>
        </w:rPr>
        <w:t>．增加水醇比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D</w:t>
      </w:r>
      <w:r>
        <w:rPr>
          <w:szCs w:val="21"/>
        </w:rPr>
        <w:t>．降低水醇比</w:t>
      </w:r>
      <w:r>
        <w:rPr>
          <w:szCs w:val="21"/>
        </w:rPr>
        <w:t xml:space="preserve"> </w:t>
      </w:r>
    </w:p>
    <w:p w:rsidR="0025794E" w:rsidRDefault="0025794E" w:rsidP="0025794E">
      <w:pPr>
        <w:spacing w:line="360" w:lineRule="auto"/>
        <w:ind w:leftChars="473" w:left="1134" w:hangingChars="67" w:hanging="141"/>
        <w:rPr>
          <w:szCs w:val="21"/>
        </w:rPr>
      </w:pPr>
    </w:p>
    <w:sectPr w:rsidR="0025794E" w:rsidSect="00556DBE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751" w:rsidRDefault="00F47751" w:rsidP="0025794E">
      <w:r>
        <w:separator/>
      </w:r>
    </w:p>
  </w:endnote>
  <w:endnote w:type="continuationSeparator" w:id="0">
    <w:p w:rsidR="00F47751" w:rsidRDefault="00F47751" w:rsidP="0025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 New Rom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BE" w:rsidRDefault="00556DB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66769"/>
    </w:sdtPr>
    <w:sdtEndPr>
      <w:rPr>
        <w:sz w:val="18"/>
        <w:szCs w:val="18"/>
      </w:rPr>
    </w:sdtEndPr>
    <w:sdtContent>
      <w:p w:rsidR="0025794E" w:rsidRDefault="00F47751">
        <w:pPr>
          <w:spacing w:line="360" w:lineRule="auto"/>
          <w:jc w:val="center"/>
          <w:rPr>
            <w:sz w:val="18"/>
            <w:szCs w:val="18"/>
          </w:rPr>
        </w:pPr>
        <w:r>
          <w:rPr>
            <w:rFonts w:hint="eastAsia"/>
            <w:sz w:val="18"/>
            <w:szCs w:val="18"/>
          </w:rPr>
          <w:t>泉州市</w:t>
        </w:r>
        <w:r>
          <w:rPr>
            <w:rFonts w:hint="eastAsia"/>
            <w:sz w:val="18"/>
            <w:szCs w:val="18"/>
          </w:rPr>
          <w:t>201</w:t>
        </w:r>
        <w:r>
          <w:rPr>
            <w:rFonts w:hint="eastAsia"/>
            <w:sz w:val="18"/>
            <w:szCs w:val="18"/>
          </w:rPr>
          <w:t>9</w:t>
        </w:r>
        <w:r>
          <w:rPr>
            <w:rFonts w:hint="eastAsia"/>
            <w:sz w:val="18"/>
            <w:szCs w:val="18"/>
          </w:rPr>
          <w:t>届普通高中毕业班单科质量检查化学试题</w:t>
        </w:r>
        <w:r>
          <w:rPr>
            <w:rFonts w:hint="eastAsia"/>
            <w:sz w:val="18"/>
            <w:szCs w:val="18"/>
          </w:rPr>
          <w:t xml:space="preserve">   </w:t>
        </w:r>
        <w:r>
          <w:rPr>
            <w:rFonts w:hint="eastAsia"/>
            <w:sz w:val="18"/>
            <w:szCs w:val="18"/>
          </w:rPr>
          <w:t>第</w:t>
        </w:r>
        <w:r w:rsidR="0025794E"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  \* MERGEFORMAT </w:instrText>
        </w:r>
        <w:r w:rsidR="0025794E">
          <w:rPr>
            <w:sz w:val="18"/>
            <w:szCs w:val="18"/>
          </w:rPr>
          <w:fldChar w:fldCharType="separate"/>
        </w:r>
        <w:r w:rsidR="00556DBE" w:rsidRPr="00556DBE">
          <w:rPr>
            <w:noProof/>
            <w:sz w:val="18"/>
            <w:szCs w:val="18"/>
            <w:lang w:val="zh-CN"/>
          </w:rPr>
          <w:t>10</w:t>
        </w:r>
        <w:r w:rsidR="0025794E">
          <w:rPr>
            <w:sz w:val="18"/>
            <w:szCs w:val="18"/>
          </w:rPr>
          <w:fldChar w:fldCharType="end"/>
        </w:r>
        <w:r>
          <w:rPr>
            <w:rFonts w:hint="eastAsia"/>
            <w:sz w:val="18"/>
            <w:szCs w:val="18"/>
          </w:rPr>
          <w:t>页</w:t>
        </w:r>
        <w:r>
          <w:rPr>
            <w:rFonts w:hint="eastAsia"/>
            <w:sz w:val="18"/>
            <w:szCs w:val="18"/>
          </w:rPr>
          <w:t xml:space="preserve"> </w:t>
        </w:r>
        <w:r>
          <w:rPr>
            <w:rFonts w:hint="eastAsia"/>
            <w:sz w:val="18"/>
            <w:szCs w:val="18"/>
          </w:rPr>
          <w:t>共</w:t>
        </w:r>
        <w:r w:rsidR="00556DBE">
          <w:rPr>
            <w:rFonts w:hint="eastAsia"/>
            <w:sz w:val="18"/>
            <w:szCs w:val="18"/>
          </w:rPr>
          <w:t>10</w:t>
        </w:r>
        <w:r>
          <w:rPr>
            <w:rFonts w:hint="eastAsia"/>
            <w:sz w:val="18"/>
            <w:szCs w:val="18"/>
          </w:rPr>
          <w:t>页</w:t>
        </w:r>
      </w:p>
    </w:sdtContent>
  </w:sdt>
  <w:p w:rsidR="0025794E" w:rsidRDefault="0025794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BE" w:rsidRDefault="00556D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751" w:rsidRDefault="00F47751" w:rsidP="0025794E">
      <w:r>
        <w:separator/>
      </w:r>
    </w:p>
  </w:footnote>
  <w:footnote w:type="continuationSeparator" w:id="0">
    <w:p w:rsidR="00F47751" w:rsidRDefault="00F47751" w:rsidP="00257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BE" w:rsidRDefault="00556DB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BE" w:rsidRPr="00556DBE" w:rsidRDefault="00556DBE" w:rsidP="00556DBE">
    <w:pPr>
      <w:spacing w:line="480" w:lineRule="exact"/>
      <w:ind w:firstLineChars="150" w:firstLine="315"/>
      <w:jc w:val="center"/>
      <w:rPr>
        <w:rFonts w:ascii="楷体" w:eastAsia="楷体" w:hAnsi="楷体"/>
        <w:b/>
        <w:sz w:val="28"/>
        <w:szCs w:val="28"/>
        <w:u w:val="single"/>
      </w:rPr>
    </w:pPr>
    <w:r w:rsidRPr="00556DBE">
      <w:rPr>
        <w:rFonts w:ascii="楷体" w:eastAsia="楷体" w:hAnsi="楷体"/>
        <w:noProof/>
        <w:u w:val="singl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-426720</wp:posOffset>
          </wp:positionH>
          <wp:positionV relativeFrom="paragraph">
            <wp:posOffset>-121285</wp:posOffset>
          </wp:positionV>
          <wp:extent cx="571500" cy="495300"/>
          <wp:effectExtent l="19050" t="0" r="0" b="0"/>
          <wp:wrapNone/>
          <wp:docPr id="5" name="图片 1" descr="仙游一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仙游一中校徽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56DBE">
      <w:rPr>
        <w:rFonts w:ascii="楷体" w:eastAsia="楷体" w:hAnsi="楷体" w:hint="eastAsia"/>
        <w:b/>
        <w:sz w:val="28"/>
        <w:szCs w:val="28"/>
        <w:u w:val="single"/>
      </w:rPr>
      <w:t>福建省仙游第一中学 高中三年级 化学科  校本作业</w:t>
    </w:r>
  </w:p>
  <w:p w:rsidR="0025794E" w:rsidRDefault="0025794E">
    <w:pPr>
      <w:pStyle w:val="a7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BE" w:rsidRDefault="00556DB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D8B"/>
    <w:rsid w:val="00006DE3"/>
    <w:rsid w:val="00014114"/>
    <w:rsid w:val="000203D0"/>
    <w:rsid w:val="000205EB"/>
    <w:rsid w:val="000361A7"/>
    <w:rsid w:val="00036403"/>
    <w:rsid w:val="00036540"/>
    <w:rsid w:val="00037E3C"/>
    <w:rsid w:val="00040441"/>
    <w:rsid w:val="00044443"/>
    <w:rsid w:val="00044459"/>
    <w:rsid w:val="00044B1F"/>
    <w:rsid w:val="000454FA"/>
    <w:rsid w:val="00053DED"/>
    <w:rsid w:val="000544A0"/>
    <w:rsid w:val="00054F08"/>
    <w:rsid w:val="00055170"/>
    <w:rsid w:val="00056D46"/>
    <w:rsid w:val="00060CB2"/>
    <w:rsid w:val="00067FFA"/>
    <w:rsid w:val="000701FE"/>
    <w:rsid w:val="000730D6"/>
    <w:rsid w:val="000735C4"/>
    <w:rsid w:val="00075317"/>
    <w:rsid w:val="00075B05"/>
    <w:rsid w:val="00084A22"/>
    <w:rsid w:val="0008633D"/>
    <w:rsid w:val="000876FE"/>
    <w:rsid w:val="00092530"/>
    <w:rsid w:val="0009571F"/>
    <w:rsid w:val="000A5F45"/>
    <w:rsid w:val="000A7993"/>
    <w:rsid w:val="000B0DCE"/>
    <w:rsid w:val="000B5D38"/>
    <w:rsid w:val="000C2875"/>
    <w:rsid w:val="000C380D"/>
    <w:rsid w:val="000C49CF"/>
    <w:rsid w:val="000C7EFB"/>
    <w:rsid w:val="000D1AD8"/>
    <w:rsid w:val="000D45A1"/>
    <w:rsid w:val="000D6559"/>
    <w:rsid w:val="000D68E7"/>
    <w:rsid w:val="000D6E94"/>
    <w:rsid w:val="000E73A0"/>
    <w:rsid w:val="000E7759"/>
    <w:rsid w:val="000E780A"/>
    <w:rsid w:val="000F121A"/>
    <w:rsid w:val="000F125D"/>
    <w:rsid w:val="000F3B42"/>
    <w:rsid w:val="000F5FF1"/>
    <w:rsid w:val="000F6C80"/>
    <w:rsid w:val="00105308"/>
    <w:rsid w:val="001116F3"/>
    <w:rsid w:val="00116793"/>
    <w:rsid w:val="00117AD6"/>
    <w:rsid w:val="00123C61"/>
    <w:rsid w:val="001368C4"/>
    <w:rsid w:val="00150680"/>
    <w:rsid w:val="00153DE1"/>
    <w:rsid w:val="00167515"/>
    <w:rsid w:val="00170175"/>
    <w:rsid w:val="0017328A"/>
    <w:rsid w:val="00175C4D"/>
    <w:rsid w:val="00185D23"/>
    <w:rsid w:val="001868FA"/>
    <w:rsid w:val="00193576"/>
    <w:rsid w:val="00195F77"/>
    <w:rsid w:val="001A1549"/>
    <w:rsid w:val="001A28EC"/>
    <w:rsid w:val="001A2BC8"/>
    <w:rsid w:val="001A6CCA"/>
    <w:rsid w:val="001A76AB"/>
    <w:rsid w:val="001B3B91"/>
    <w:rsid w:val="001B6975"/>
    <w:rsid w:val="001B752C"/>
    <w:rsid w:val="001B759F"/>
    <w:rsid w:val="001C29D4"/>
    <w:rsid w:val="001C350B"/>
    <w:rsid w:val="001C4290"/>
    <w:rsid w:val="001C4389"/>
    <w:rsid w:val="001D3734"/>
    <w:rsid w:val="001E3802"/>
    <w:rsid w:val="001E54D9"/>
    <w:rsid w:val="001F00C9"/>
    <w:rsid w:val="001F627C"/>
    <w:rsid w:val="00215B8E"/>
    <w:rsid w:val="002162FA"/>
    <w:rsid w:val="00222F3D"/>
    <w:rsid w:val="002231FE"/>
    <w:rsid w:val="00223599"/>
    <w:rsid w:val="00230E45"/>
    <w:rsid w:val="002320C1"/>
    <w:rsid w:val="00232918"/>
    <w:rsid w:val="0023439E"/>
    <w:rsid w:val="002361C5"/>
    <w:rsid w:val="00236977"/>
    <w:rsid w:val="002423A4"/>
    <w:rsid w:val="00251E05"/>
    <w:rsid w:val="0025794E"/>
    <w:rsid w:val="00260AB2"/>
    <w:rsid w:val="002622EA"/>
    <w:rsid w:val="00262917"/>
    <w:rsid w:val="00263972"/>
    <w:rsid w:val="0026753B"/>
    <w:rsid w:val="00267DA2"/>
    <w:rsid w:val="00272E34"/>
    <w:rsid w:val="0027417A"/>
    <w:rsid w:val="00275A06"/>
    <w:rsid w:val="00281820"/>
    <w:rsid w:val="00286178"/>
    <w:rsid w:val="00290759"/>
    <w:rsid w:val="00290BE1"/>
    <w:rsid w:val="00294022"/>
    <w:rsid w:val="002A282F"/>
    <w:rsid w:val="002B1FAD"/>
    <w:rsid w:val="002B3CAE"/>
    <w:rsid w:val="002B68DE"/>
    <w:rsid w:val="002B6D01"/>
    <w:rsid w:val="002C203D"/>
    <w:rsid w:val="002C41DE"/>
    <w:rsid w:val="002D19CF"/>
    <w:rsid w:val="002E5A3D"/>
    <w:rsid w:val="002E63D6"/>
    <w:rsid w:val="002F1F18"/>
    <w:rsid w:val="002F22B3"/>
    <w:rsid w:val="002F62A7"/>
    <w:rsid w:val="003003DE"/>
    <w:rsid w:val="00302D96"/>
    <w:rsid w:val="00305F45"/>
    <w:rsid w:val="00306922"/>
    <w:rsid w:val="00313E65"/>
    <w:rsid w:val="00313FCD"/>
    <w:rsid w:val="00321E4B"/>
    <w:rsid w:val="00322413"/>
    <w:rsid w:val="00331805"/>
    <w:rsid w:val="00332F6B"/>
    <w:rsid w:val="0034102C"/>
    <w:rsid w:val="003416D8"/>
    <w:rsid w:val="00347CBD"/>
    <w:rsid w:val="00354876"/>
    <w:rsid w:val="0035587E"/>
    <w:rsid w:val="00360142"/>
    <w:rsid w:val="00361F80"/>
    <w:rsid w:val="00363074"/>
    <w:rsid w:val="003636B1"/>
    <w:rsid w:val="003638DB"/>
    <w:rsid w:val="003672A8"/>
    <w:rsid w:val="003727CA"/>
    <w:rsid w:val="0037498E"/>
    <w:rsid w:val="00380C03"/>
    <w:rsid w:val="00380E02"/>
    <w:rsid w:val="00382727"/>
    <w:rsid w:val="00384EBD"/>
    <w:rsid w:val="003A2730"/>
    <w:rsid w:val="003A45D9"/>
    <w:rsid w:val="003A48BD"/>
    <w:rsid w:val="003A5584"/>
    <w:rsid w:val="003A57D0"/>
    <w:rsid w:val="003B1CD6"/>
    <w:rsid w:val="003B377C"/>
    <w:rsid w:val="003B5AD3"/>
    <w:rsid w:val="003C1F4A"/>
    <w:rsid w:val="003C3020"/>
    <w:rsid w:val="003C707F"/>
    <w:rsid w:val="003D04A4"/>
    <w:rsid w:val="003D2AF6"/>
    <w:rsid w:val="003D4C5E"/>
    <w:rsid w:val="003D62F6"/>
    <w:rsid w:val="003F09D6"/>
    <w:rsid w:val="003F6242"/>
    <w:rsid w:val="003F6FD5"/>
    <w:rsid w:val="00401B15"/>
    <w:rsid w:val="004069DB"/>
    <w:rsid w:val="00406C6D"/>
    <w:rsid w:val="00407360"/>
    <w:rsid w:val="00412FE7"/>
    <w:rsid w:val="00413308"/>
    <w:rsid w:val="00413A24"/>
    <w:rsid w:val="00421851"/>
    <w:rsid w:val="004225F8"/>
    <w:rsid w:val="00426E24"/>
    <w:rsid w:val="0042712C"/>
    <w:rsid w:val="00433842"/>
    <w:rsid w:val="00434F08"/>
    <w:rsid w:val="00436F1F"/>
    <w:rsid w:val="00442C07"/>
    <w:rsid w:val="00443C63"/>
    <w:rsid w:val="0044717F"/>
    <w:rsid w:val="0045122C"/>
    <w:rsid w:val="00453CDB"/>
    <w:rsid w:val="004568C5"/>
    <w:rsid w:val="00463A3C"/>
    <w:rsid w:val="00464305"/>
    <w:rsid w:val="00464DC2"/>
    <w:rsid w:val="00476123"/>
    <w:rsid w:val="00480C94"/>
    <w:rsid w:val="004834FC"/>
    <w:rsid w:val="0048364B"/>
    <w:rsid w:val="00483E33"/>
    <w:rsid w:val="004859E7"/>
    <w:rsid w:val="00487D9D"/>
    <w:rsid w:val="004973EF"/>
    <w:rsid w:val="004977CF"/>
    <w:rsid w:val="004A3DBF"/>
    <w:rsid w:val="004A4978"/>
    <w:rsid w:val="004B0B45"/>
    <w:rsid w:val="004B4154"/>
    <w:rsid w:val="004C5547"/>
    <w:rsid w:val="004D5332"/>
    <w:rsid w:val="004D7C0A"/>
    <w:rsid w:val="004E06F5"/>
    <w:rsid w:val="004E2038"/>
    <w:rsid w:val="004E2F96"/>
    <w:rsid w:val="004E6A71"/>
    <w:rsid w:val="004F05F2"/>
    <w:rsid w:val="004F1E30"/>
    <w:rsid w:val="004F29E1"/>
    <w:rsid w:val="004F2DCF"/>
    <w:rsid w:val="004F35F5"/>
    <w:rsid w:val="004F3B53"/>
    <w:rsid w:val="00500643"/>
    <w:rsid w:val="005107A2"/>
    <w:rsid w:val="00511D5B"/>
    <w:rsid w:val="00517BE1"/>
    <w:rsid w:val="005215E0"/>
    <w:rsid w:val="00530246"/>
    <w:rsid w:val="00533085"/>
    <w:rsid w:val="00541F6B"/>
    <w:rsid w:val="005422EC"/>
    <w:rsid w:val="0054424D"/>
    <w:rsid w:val="00544394"/>
    <w:rsid w:val="00544832"/>
    <w:rsid w:val="005515DF"/>
    <w:rsid w:val="00551969"/>
    <w:rsid w:val="00555114"/>
    <w:rsid w:val="005569B5"/>
    <w:rsid w:val="00556DBE"/>
    <w:rsid w:val="00564E67"/>
    <w:rsid w:val="00566A81"/>
    <w:rsid w:val="00573F37"/>
    <w:rsid w:val="00575E94"/>
    <w:rsid w:val="00584BF2"/>
    <w:rsid w:val="005858EF"/>
    <w:rsid w:val="005973BF"/>
    <w:rsid w:val="005976DD"/>
    <w:rsid w:val="005A0FD0"/>
    <w:rsid w:val="005A1030"/>
    <w:rsid w:val="005A2FE0"/>
    <w:rsid w:val="005A39F5"/>
    <w:rsid w:val="005A5F9B"/>
    <w:rsid w:val="005A707C"/>
    <w:rsid w:val="005B0D90"/>
    <w:rsid w:val="005B312D"/>
    <w:rsid w:val="005B529B"/>
    <w:rsid w:val="005B5A20"/>
    <w:rsid w:val="005B5F01"/>
    <w:rsid w:val="005B6854"/>
    <w:rsid w:val="005B7A06"/>
    <w:rsid w:val="005C6834"/>
    <w:rsid w:val="005D03D5"/>
    <w:rsid w:val="005D39A7"/>
    <w:rsid w:val="005D798F"/>
    <w:rsid w:val="005D79B4"/>
    <w:rsid w:val="005E06D8"/>
    <w:rsid w:val="005E28CD"/>
    <w:rsid w:val="005F0380"/>
    <w:rsid w:val="005F3D91"/>
    <w:rsid w:val="005F3F3B"/>
    <w:rsid w:val="005F6582"/>
    <w:rsid w:val="00601480"/>
    <w:rsid w:val="00603AE5"/>
    <w:rsid w:val="0060499D"/>
    <w:rsid w:val="00611609"/>
    <w:rsid w:val="0061681B"/>
    <w:rsid w:val="006174F8"/>
    <w:rsid w:val="00622438"/>
    <w:rsid w:val="00641F11"/>
    <w:rsid w:val="006456A0"/>
    <w:rsid w:val="006466BD"/>
    <w:rsid w:val="00653A52"/>
    <w:rsid w:val="00653F59"/>
    <w:rsid w:val="00656CC0"/>
    <w:rsid w:val="00667E46"/>
    <w:rsid w:val="00672E68"/>
    <w:rsid w:val="00672EEA"/>
    <w:rsid w:val="006834A9"/>
    <w:rsid w:val="00690DAF"/>
    <w:rsid w:val="00691FC8"/>
    <w:rsid w:val="006946ED"/>
    <w:rsid w:val="00695973"/>
    <w:rsid w:val="00695F76"/>
    <w:rsid w:val="00697163"/>
    <w:rsid w:val="006A3B4A"/>
    <w:rsid w:val="006A496C"/>
    <w:rsid w:val="006A4E6C"/>
    <w:rsid w:val="006A52DE"/>
    <w:rsid w:val="006A6965"/>
    <w:rsid w:val="006B0ECC"/>
    <w:rsid w:val="006B2744"/>
    <w:rsid w:val="006B2CF4"/>
    <w:rsid w:val="006B42AD"/>
    <w:rsid w:val="006B5950"/>
    <w:rsid w:val="006B6195"/>
    <w:rsid w:val="006C33A3"/>
    <w:rsid w:val="006C40B5"/>
    <w:rsid w:val="006C5381"/>
    <w:rsid w:val="006C6179"/>
    <w:rsid w:val="006C6D2A"/>
    <w:rsid w:val="006C7D08"/>
    <w:rsid w:val="006D5330"/>
    <w:rsid w:val="006D5C94"/>
    <w:rsid w:val="006D5D7A"/>
    <w:rsid w:val="006D7553"/>
    <w:rsid w:val="006F48E2"/>
    <w:rsid w:val="006F6D79"/>
    <w:rsid w:val="00701F24"/>
    <w:rsid w:val="00702C99"/>
    <w:rsid w:val="00703C15"/>
    <w:rsid w:val="007073F2"/>
    <w:rsid w:val="00710595"/>
    <w:rsid w:val="00711FDE"/>
    <w:rsid w:val="007133C2"/>
    <w:rsid w:val="00714D98"/>
    <w:rsid w:val="00715F01"/>
    <w:rsid w:val="00723207"/>
    <w:rsid w:val="00724CA6"/>
    <w:rsid w:val="0072611F"/>
    <w:rsid w:val="0072630F"/>
    <w:rsid w:val="00730C15"/>
    <w:rsid w:val="00732202"/>
    <w:rsid w:val="00735DD3"/>
    <w:rsid w:val="00736484"/>
    <w:rsid w:val="007411D8"/>
    <w:rsid w:val="0075013F"/>
    <w:rsid w:val="007512F1"/>
    <w:rsid w:val="0075251E"/>
    <w:rsid w:val="00752647"/>
    <w:rsid w:val="00756971"/>
    <w:rsid w:val="007676E2"/>
    <w:rsid w:val="0076771C"/>
    <w:rsid w:val="00776326"/>
    <w:rsid w:val="007816A8"/>
    <w:rsid w:val="007871AD"/>
    <w:rsid w:val="007921C2"/>
    <w:rsid w:val="007A31E2"/>
    <w:rsid w:val="007A379D"/>
    <w:rsid w:val="007A3C34"/>
    <w:rsid w:val="007A70AC"/>
    <w:rsid w:val="007A756A"/>
    <w:rsid w:val="007A7E80"/>
    <w:rsid w:val="007B2665"/>
    <w:rsid w:val="007B6925"/>
    <w:rsid w:val="007B70AB"/>
    <w:rsid w:val="007B7CAA"/>
    <w:rsid w:val="007C077B"/>
    <w:rsid w:val="007C1C0F"/>
    <w:rsid w:val="007C29D7"/>
    <w:rsid w:val="007D2EC8"/>
    <w:rsid w:val="007D66AC"/>
    <w:rsid w:val="007D797E"/>
    <w:rsid w:val="007E1117"/>
    <w:rsid w:val="007E3EB3"/>
    <w:rsid w:val="007F2930"/>
    <w:rsid w:val="008007CF"/>
    <w:rsid w:val="008019FE"/>
    <w:rsid w:val="008070BA"/>
    <w:rsid w:val="00811032"/>
    <w:rsid w:val="00811166"/>
    <w:rsid w:val="0081385A"/>
    <w:rsid w:val="0081454B"/>
    <w:rsid w:val="00816F8E"/>
    <w:rsid w:val="0082064A"/>
    <w:rsid w:val="008226EB"/>
    <w:rsid w:val="0082471A"/>
    <w:rsid w:val="0082476A"/>
    <w:rsid w:val="00826018"/>
    <w:rsid w:val="00826397"/>
    <w:rsid w:val="00836425"/>
    <w:rsid w:val="008376E1"/>
    <w:rsid w:val="0084170D"/>
    <w:rsid w:val="008465DC"/>
    <w:rsid w:val="0084693F"/>
    <w:rsid w:val="008515C5"/>
    <w:rsid w:val="00853D2A"/>
    <w:rsid w:val="00853E74"/>
    <w:rsid w:val="00856012"/>
    <w:rsid w:val="00857C56"/>
    <w:rsid w:val="00864F8D"/>
    <w:rsid w:val="00871474"/>
    <w:rsid w:val="00874C95"/>
    <w:rsid w:val="00875C2B"/>
    <w:rsid w:val="0088622C"/>
    <w:rsid w:val="0088640E"/>
    <w:rsid w:val="00893185"/>
    <w:rsid w:val="00894008"/>
    <w:rsid w:val="008A0C65"/>
    <w:rsid w:val="008A1995"/>
    <w:rsid w:val="008A2917"/>
    <w:rsid w:val="008A37ED"/>
    <w:rsid w:val="008B061F"/>
    <w:rsid w:val="008B321B"/>
    <w:rsid w:val="008C4601"/>
    <w:rsid w:val="008C6BDC"/>
    <w:rsid w:val="008C789A"/>
    <w:rsid w:val="008C7E97"/>
    <w:rsid w:val="008D0219"/>
    <w:rsid w:val="008D0496"/>
    <w:rsid w:val="008D2521"/>
    <w:rsid w:val="008D5559"/>
    <w:rsid w:val="008D57C7"/>
    <w:rsid w:val="008E5B80"/>
    <w:rsid w:val="008E6E4B"/>
    <w:rsid w:val="008F07E1"/>
    <w:rsid w:val="008F10C1"/>
    <w:rsid w:val="008F283D"/>
    <w:rsid w:val="00902A05"/>
    <w:rsid w:val="00904356"/>
    <w:rsid w:val="00905202"/>
    <w:rsid w:val="00906E1F"/>
    <w:rsid w:val="00907E2C"/>
    <w:rsid w:val="009105C7"/>
    <w:rsid w:val="00922DEE"/>
    <w:rsid w:val="009236E1"/>
    <w:rsid w:val="00923733"/>
    <w:rsid w:val="00924466"/>
    <w:rsid w:val="00933C22"/>
    <w:rsid w:val="009344CA"/>
    <w:rsid w:val="0093497A"/>
    <w:rsid w:val="00937188"/>
    <w:rsid w:val="009372BF"/>
    <w:rsid w:val="00937C19"/>
    <w:rsid w:val="00946C16"/>
    <w:rsid w:val="009545CA"/>
    <w:rsid w:val="00954DA1"/>
    <w:rsid w:val="009550EB"/>
    <w:rsid w:val="0096169E"/>
    <w:rsid w:val="00962BD3"/>
    <w:rsid w:val="00977C48"/>
    <w:rsid w:val="00985634"/>
    <w:rsid w:val="00985FEA"/>
    <w:rsid w:val="009906EC"/>
    <w:rsid w:val="00990EA1"/>
    <w:rsid w:val="00991E46"/>
    <w:rsid w:val="009924D8"/>
    <w:rsid w:val="00992FBB"/>
    <w:rsid w:val="00994DF2"/>
    <w:rsid w:val="00997DA1"/>
    <w:rsid w:val="009A1DB9"/>
    <w:rsid w:val="009A4789"/>
    <w:rsid w:val="009A5446"/>
    <w:rsid w:val="009A75C0"/>
    <w:rsid w:val="009B26DC"/>
    <w:rsid w:val="009B3112"/>
    <w:rsid w:val="009B7A3A"/>
    <w:rsid w:val="009B7C31"/>
    <w:rsid w:val="009C1F22"/>
    <w:rsid w:val="009D07F0"/>
    <w:rsid w:val="009D25FE"/>
    <w:rsid w:val="009D40C9"/>
    <w:rsid w:val="009D4C2C"/>
    <w:rsid w:val="009D71B2"/>
    <w:rsid w:val="009E0712"/>
    <w:rsid w:val="009E0FD0"/>
    <w:rsid w:val="009E21F8"/>
    <w:rsid w:val="009E41FB"/>
    <w:rsid w:val="009E5AA7"/>
    <w:rsid w:val="009E6549"/>
    <w:rsid w:val="009F0F0A"/>
    <w:rsid w:val="009F3B75"/>
    <w:rsid w:val="009F51E5"/>
    <w:rsid w:val="009F6BAC"/>
    <w:rsid w:val="009F6C3F"/>
    <w:rsid w:val="00A00D5B"/>
    <w:rsid w:val="00A07B50"/>
    <w:rsid w:val="00A10E77"/>
    <w:rsid w:val="00A14435"/>
    <w:rsid w:val="00A24135"/>
    <w:rsid w:val="00A27B6A"/>
    <w:rsid w:val="00A31F79"/>
    <w:rsid w:val="00A3455D"/>
    <w:rsid w:val="00A35DFF"/>
    <w:rsid w:val="00A370F6"/>
    <w:rsid w:val="00A37615"/>
    <w:rsid w:val="00A4119D"/>
    <w:rsid w:val="00A42567"/>
    <w:rsid w:val="00A428EC"/>
    <w:rsid w:val="00A477E0"/>
    <w:rsid w:val="00A51759"/>
    <w:rsid w:val="00A54B60"/>
    <w:rsid w:val="00A54C38"/>
    <w:rsid w:val="00A56AED"/>
    <w:rsid w:val="00A61A8C"/>
    <w:rsid w:val="00A70EE7"/>
    <w:rsid w:val="00A715F0"/>
    <w:rsid w:val="00A72439"/>
    <w:rsid w:val="00A72503"/>
    <w:rsid w:val="00A73307"/>
    <w:rsid w:val="00A76AB4"/>
    <w:rsid w:val="00A849F9"/>
    <w:rsid w:val="00A873ED"/>
    <w:rsid w:val="00A920C3"/>
    <w:rsid w:val="00A92934"/>
    <w:rsid w:val="00A92956"/>
    <w:rsid w:val="00A939E6"/>
    <w:rsid w:val="00AA1360"/>
    <w:rsid w:val="00AA5B7C"/>
    <w:rsid w:val="00AB0009"/>
    <w:rsid w:val="00AB0DC3"/>
    <w:rsid w:val="00AB1B3C"/>
    <w:rsid w:val="00AB2511"/>
    <w:rsid w:val="00AB335A"/>
    <w:rsid w:val="00AD0211"/>
    <w:rsid w:val="00AD2876"/>
    <w:rsid w:val="00AD3060"/>
    <w:rsid w:val="00AD4A33"/>
    <w:rsid w:val="00AD51A2"/>
    <w:rsid w:val="00AD6E3A"/>
    <w:rsid w:val="00AE324F"/>
    <w:rsid w:val="00AF0CFD"/>
    <w:rsid w:val="00AF2CE3"/>
    <w:rsid w:val="00AF2DAA"/>
    <w:rsid w:val="00AF3AFE"/>
    <w:rsid w:val="00AF45DF"/>
    <w:rsid w:val="00AF46BF"/>
    <w:rsid w:val="00AF478A"/>
    <w:rsid w:val="00AF5D28"/>
    <w:rsid w:val="00B02984"/>
    <w:rsid w:val="00B0457E"/>
    <w:rsid w:val="00B047BA"/>
    <w:rsid w:val="00B07B65"/>
    <w:rsid w:val="00B10B84"/>
    <w:rsid w:val="00B141BE"/>
    <w:rsid w:val="00B16194"/>
    <w:rsid w:val="00B16EC6"/>
    <w:rsid w:val="00B16F8A"/>
    <w:rsid w:val="00B21D58"/>
    <w:rsid w:val="00B35705"/>
    <w:rsid w:val="00B360C4"/>
    <w:rsid w:val="00B3645E"/>
    <w:rsid w:val="00B41DAF"/>
    <w:rsid w:val="00B45309"/>
    <w:rsid w:val="00B4532B"/>
    <w:rsid w:val="00B46941"/>
    <w:rsid w:val="00B51B87"/>
    <w:rsid w:val="00B53FFB"/>
    <w:rsid w:val="00B72042"/>
    <w:rsid w:val="00B7436E"/>
    <w:rsid w:val="00B80F62"/>
    <w:rsid w:val="00B81245"/>
    <w:rsid w:val="00B82A47"/>
    <w:rsid w:val="00B8656A"/>
    <w:rsid w:val="00B87067"/>
    <w:rsid w:val="00B87604"/>
    <w:rsid w:val="00B93450"/>
    <w:rsid w:val="00B95321"/>
    <w:rsid w:val="00B955D5"/>
    <w:rsid w:val="00BA07A7"/>
    <w:rsid w:val="00BA10B3"/>
    <w:rsid w:val="00BA1B83"/>
    <w:rsid w:val="00BA2226"/>
    <w:rsid w:val="00BA6FF8"/>
    <w:rsid w:val="00BA72BD"/>
    <w:rsid w:val="00BB529E"/>
    <w:rsid w:val="00BC04C9"/>
    <w:rsid w:val="00BC3691"/>
    <w:rsid w:val="00BC49ED"/>
    <w:rsid w:val="00BC7A9F"/>
    <w:rsid w:val="00BE130F"/>
    <w:rsid w:val="00BE3868"/>
    <w:rsid w:val="00BE6429"/>
    <w:rsid w:val="00BE735E"/>
    <w:rsid w:val="00BF0073"/>
    <w:rsid w:val="00BF05C0"/>
    <w:rsid w:val="00BF2F02"/>
    <w:rsid w:val="00BF30B7"/>
    <w:rsid w:val="00BF3678"/>
    <w:rsid w:val="00BF3EB6"/>
    <w:rsid w:val="00BF4B9F"/>
    <w:rsid w:val="00BF70D1"/>
    <w:rsid w:val="00C01F20"/>
    <w:rsid w:val="00C02D70"/>
    <w:rsid w:val="00C0443D"/>
    <w:rsid w:val="00C067EA"/>
    <w:rsid w:val="00C0726C"/>
    <w:rsid w:val="00C1106C"/>
    <w:rsid w:val="00C11D7B"/>
    <w:rsid w:val="00C150F4"/>
    <w:rsid w:val="00C213FC"/>
    <w:rsid w:val="00C27342"/>
    <w:rsid w:val="00C32EE3"/>
    <w:rsid w:val="00C50053"/>
    <w:rsid w:val="00C518D5"/>
    <w:rsid w:val="00C53229"/>
    <w:rsid w:val="00C60E7A"/>
    <w:rsid w:val="00C62A25"/>
    <w:rsid w:val="00C62E8A"/>
    <w:rsid w:val="00C67058"/>
    <w:rsid w:val="00C6709B"/>
    <w:rsid w:val="00C70518"/>
    <w:rsid w:val="00C93A13"/>
    <w:rsid w:val="00C94D73"/>
    <w:rsid w:val="00C9513A"/>
    <w:rsid w:val="00C97B21"/>
    <w:rsid w:val="00CA124A"/>
    <w:rsid w:val="00CA36D0"/>
    <w:rsid w:val="00CA55ED"/>
    <w:rsid w:val="00CB05FE"/>
    <w:rsid w:val="00CC0E08"/>
    <w:rsid w:val="00CC4F20"/>
    <w:rsid w:val="00CC67E7"/>
    <w:rsid w:val="00CC7D3F"/>
    <w:rsid w:val="00CD4F0B"/>
    <w:rsid w:val="00CD4FCD"/>
    <w:rsid w:val="00CF5496"/>
    <w:rsid w:val="00CF6FD9"/>
    <w:rsid w:val="00D01A44"/>
    <w:rsid w:val="00D02E88"/>
    <w:rsid w:val="00D0682C"/>
    <w:rsid w:val="00D10B8C"/>
    <w:rsid w:val="00D171A8"/>
    <w:rsid w:val="00D2164B"/>
    <w:rsid w:val="00D23C0E"/>
    <w:rsid w:val="00D23CB4"/>
    <w:rsid w:val="00D27B4B"/>
    <w:rsid w:val="00D301DC"/>
    <w:rsid w:val="00D3726A"/>
    <w:rsid w:val="00D42692"/>
    <w:rsid w:val="00D4323D"/>
    <w:rsid w:val="00D43596"/>
    <w:rsid w:val="00D44F2A"/>
    <w:rsid w:val="00D60B3C"/>
    <w:rsid w:val="00D61495"/>
    <w:rsid w:val="00D616F1"/>
    <w:rsid w:val="00D61E07"/>
    <w:rsid w:val="00D649C4"/>
    <w:rsid w:val="00D656DB"/>
    <w:rsid w:val="00D6591B"/>
    <w:rsid w:val="00D81037"/>
    <w:rsid w:val="00D82D67"/>
    <w:rsid w:val="00D82E2E"/>
    <w:rsid w:val="00D90615"/>
    <w:rsid w:val="00D921E9"/>
    <w:rsid w:val="00D92A56"/>
    <w:rsid w:val="00D92D8B"/>
    <w:rsid w:val="00D9598E"/>
    <w:rsid w:val="00D976EF"/>
    <w:rsid w:val="00DA4060"/>
    <w:rsid w:val="00DB068E"/>
    <w:rsid w:val="00DB32FA"/>
    <w:rsid w:val="00DB4F30"/>
    <w:rsid w:val="00DB60C6"/>
    <w:rsid w:val="00DB62FD"/>
    <w:rsid w:val="00DD0641"/>
    <w:rsid w:val="00DD0EB7"/>
    <w:rsid w:val="00DD5006"/>
    <w:rsid w:val="00DD6E1C"/>
    <w:rsid w:val="00DF3945"/>
    <w:rsid w:val="00DF3A44"/>
    <w:rsid w:val="00DF4633"/>
    <w:rsid w:val="00DF539C"/>
    <w:rsid w:val="00DF598D"/>
    <w:rsid w:val="00DF5DD4"/>
    <w:rsid w:val="00DF6410"/>
    <w:rsid w:val="00E02767"/>
    <w:rsid w:val="00E02D02"/>
    <w:rsid w:val="00E06304"/>
    <w:rsid w:val="00E2053A"/>
    <w:rsid w:val="00E20658"/>
    <w:rsid w:val="00E22ED5"/>
    <w:rsid w:val="00E23DFE"/>
    <w:rsid w:val="00E350A6"/>
    <w:rsid w:val="00E36AD7"/>
    <w:rsid w:val="00E37627"/>
    <w:rsid w:val="00E416DF"/>
    <w:rsid w:val="00E438C4"/>
    <w:rsid w:val="00E4512D"/>
    <w:rsid w:val="00E455EF"/>
    <w:rsid w:val="00E500D5"/>
    <w:rsid w:val="00E531F3"/>
    <w:rsid w:val="00E538EF"/>
    <w:rsid w:val="00E60C00"/>
    <w:rsid w:val="00E61E8D"/>
    <w:rsid w:val="00E70E04"/>
    <w:rsid w:val="00E758EC"/>
    <w:rsid w:val="00E75CE2"/>
    <w:rsid w:val="00E76A52"/>
    <w:rsid w:val="00E77D02"/>
    <w:rsid w:val="00E80071"/>
    <w:rsid w:val="00E84CE9"/>
    <w:rsid w:val="00E91BFB"/>
    <w:rsid w:val="00E97034"/>
    <w:rsid w:val="00EA2F74"/>
    <w:rsid w:val="00EC2990"/>
    <w:rsid w:val="00EC35EE"/>
    <w:rsid w:val="00EC70F1"/>
    <w:rsid w:val="00ED750B"/>
    <w:rsid w:val="00EE2456"/>
    <w:rsid w:val="00EE7D0C"/>
    <w:rsid w:val="00EF2640"/>
    <w:rsid w:val="00EF3353"/>
    <w:rsid w:val="00EF62EF"/>
    <w:rsid w:val="00EF7981"/>
    <w:rsid w:val="00F04DC8"/>
    <w:rsid w:val="00F052BB"/>
    <w:rsid w:val="00F0589B"/>
    <w:rsid w:val="00F106A0"/>
    <w:rsid w:val="00F16ED6"/>
    <w:rsid w:val="00F24E86"/>
    <w:rsid w:val="00F30FA6"/>
    <w:rsid w:val="00F33F07"/>
    <w:rsid w:val="00F36884"/>
    <w:rsid w:val="00F37B47"/>
    <w:rsid w:val="00F41513"/>
    <w:rsid w:val="00F42220"/>
    <w:rsid w:val="00F4624E"/>
    <w:rsid w:val="00F47751"/>
    <w:rsid w:val="00F5040C"/>
    <w:rsid w:val="00F53E9A"/>
    <w:rsid w:val="00F55C8E"/>
    <w:rsid w:val="00F562AE"/>
    <w:rsid w:val="00F56986"/>
    <w:rsid w:val="00F57C15"/>
    <w:rsid w:val="00F60500"/>
    <w:rsid w:val="00F606E0"/>
    <w:rsid w:val="00F63AD9"/>
    <w:rsid w:val="00F706D5"/>
    <w:rsid w:val="00F728C9"/>
    <w:rsid w:val="00F77289"/>
    <w:rsid w:val="00F80DF1"/>
    <w:rsid w:val="00F82906"/>
    <w:rsid w:val="00F83D3D"/>
    <w:rsid w:val="00F84037"/>
    <w:rsid w:val="00F8473D"/>
    <w:rsid w:val="00F90413"/>
    <w:rsid w:val="00F91BF0"/>
    <w:rsid w:val="00F92D73"/>
    <w:rsid w:val="00F93AAC"/>
    <w:rsid w:val="00F945C9"/>
    <w:rsid w:val="00F94C4B"/>
    <w:rsid w:val="00F956E9"/>
    <w:rsid w:val="00FA0327"/>
    <w:rsid w:val="00FA2A37"/>
    <w:rsid w:val="00FA4D60"/>
    <w:rsid w:val="00FA7981"/>
    <w:rsid w:val="00FA7B9B"/>
    <w:rsid w:val="00FB301F"/>
    <w:rsid w:val="00FB6129"/>
    <w:rsid w:val="00FB6E32"/>
    <w:rsid w:val="00FB7D2E"/>
    <w:rsid w:val="00FC18B5"/>
    <w:rsid w:val="00FC5458"/>
    <w:rsid w:val="00FC6803"/>
    <w:rsid w:val="00FD2D09"/>
    <w:rsid w:val="00FD6F86"/>
    <w:rsid w:val="00FD70B5"/>
    <w:rsid w:val="00FE5AF9"/>
    <w:rsid w:val="00FE69D3"/>
    <w:rsid w:val="00FE6F3E"/>
    <w:rsid w:val="00FE705E"/>
    <w:rsid w:val="00FE7DE8"/>
    <w:rsid w:val="00FE7F5B"/>
    <w:rsid w:val="00FE7F75"/>
    <w:rsid w:val="00FF19EE"/>
    <w:rsid w:val="00FF24F1"/>
    <w:rsid w:val="00FF2BAD"/>
    <w:rsid w:val="00FF4DBD"/>
    <w:rsid w:val="04BC315C"/>
    <w:rsid w:val="053D1DB1"/>
    <w:rsid w:val="05FC22A2"/>
    <w:rsid w:val="06CE6DD9"/>
    <w:rsid w:val="09D05AC5"/>
    <w:rsid w:val="0B217C05"/>
    <w:rsid w:val="0B8A1A73"/>
    <w:rsid w:val="10DC16FB"/>
    <w:rsid w:val="10F370A4"/>
    <w:rsid w:val="117102F1"/>
    <w:rsid w:val="11C27174"/>
    <w:rsid w:val="13503BCB"/>
    <w:rsid w:val="149413B3"/>
    <w:rsid w:val="15496978"/>
    <w:rsid w:val="193C2DAF"/>
    <w:rsid w:val="1A483393"/>
    <w:rsid w:val="1B4F7017"/>
    <w:rsid w:val="1E4E1641"/>
    <w:rsid w:val="1F851CCD"/>
    <w:rsid w:val="1F9C46E9"/>
    <w:rsid w:val="230B4E3B"/>
    <w:rsid w:val="245F5C0D"/>
    <w:rsid w:val="248E59BC"/>
    <w:rsid w:val="24D95783"/>
    <w:rsid w:val="2884087C"/>
    <w:rsid w:val="294B131F"/>
    <w:rsid w:val="29BF5F5E"/>
    <w:rsid w:val="2BFD4F8E"/>
    <w:rsid w:val="2DB36F51"/>
    <w:rsid w:val="2DB5185B"/>
    <w:rsid w:val="2EC42557"/>
    <w:rsid w:val="30946F1F"/>
    <w:rsid w:val="32B034D4"/>
    <w:rsid w:val="338347D7"/>
    <w:rsid w:val="35BB6EF7"/>
    <w:rsid w:val="37270896"/>
    <w:rsid w:val="38CA6F00"/>
    <w:rsid w:val="400F1830"/>
    <w:rsid w:val="4114328E"/>
    <w:rsid w:val="416C2AA4"/>
    <w:rsid w:val="420E4133"/>
    <w:rsid w:val="45CB5FA4"/>
    <w:rsid w:val="45DB110B"/>
    <w:rsid w:val="47091566"/>
    <w:rsid w:val="49A535B3"/>
    <w:rsid w:val="4A371E33"/>
    <w:rsid w:val="4AC07E56"/>
    <w:rsid w:val="4DD61BF4"/>
    <w:rsid w:val="4E075623"/>
    <w:rsid w:val="4ED71380"/>
    <w:rsid w:val="52775D61"/>
    <w:rsid w:val="548033C4"/>
    <w:rsid w:val="566D475E"/>
    <w:rsid w:val="584F50D2"/>
    <w:rsid w:val="5A196A7A"/>
    <w:rsid w:val="5B0D4525"/>
    <w:rsid w:val="5CEE68ED"/>
    <w:rsid w:val="5DA70A63"/>
    <w:rsid w:val="5DAE4280"/>
    <w:rsid w:val="5DFB65B5"/>
    <w:rsid w:val="5F3A2845"/>
    <w:rsid w:val="5FC03FD0"/>
    <w:rsid w:val="5FFB28B0"/>
    <w:rsid w:val="630F30A0"/>
    <w:rsid w:val="65A022DA"/>
    <w:rsid w:val="66A35427"/>
    <w:rsid w:val="66B677A0"/>
    <w:rsid w:val="66F45127"/>
    <w:rsid w:val="68DE2BE3"/>
    <w:rsid w:val="692904D4"/>
    <w:rsid w:val="69C91787"/>
    <w:rsid w:val="6A484E49"/>
    <w:rsid w:val="6A675909"/>
    <w:rsid w:val="6D9C2E98"/>
    <w:rsid w:val="6E6B5246"/>
    <w:rsid w:val="6ECD1C7F"/>
    <w:rsid w:val="6F2950E2"/>
    <w:rsid w:val="71547181"/>
    <w:rsid w:val="73D1635F"/>
    <w:rsid w:val="73D85CBB"/>
    <w:rsid w:val="74D45ECF"/>
    <w:rsid w:val="776611B0"/>
    <w:rsid w:val="799261E7"/>
    <w:rsid w:val="7AB15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94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1"/>
    <w:qFormat/>
    <w:rsid w:val="0025794E"/>
    <w:pPr>
      <w:widowControl/>
      <w:adjustRightInd w:val="0"/>
      <w:spacing w:after="120" w:line="312" w:lineRule="atLeast"/>
      <w:jc w:val="left"/>
      <w:textAlignment w:val="baseline"/>
    </w:pPr>
    <w:rPr>
      <w:rFonts w:ascii="Calibri" w:hAnsi="Calibri"/>
      <w:kern w:val="0"/>
      <w:sz w:val="20"/>
      <w:szCs w:val="20"/>
    </w:rPr>
  </w:style>
  <w:style w:type="paragraph" w:styleId="a4">
    <w:name w:val="Plain Text"/>
    <w:basedOn w:val="a"/>
    <w:uiPriority w:val="99"/>
    <w:qFormat/>
    <w:rsid w:val="0025794E"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qFormat/>
    <w:rsid w:val="0025794E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257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257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nhideWhenUsed/>
    <w:qFormat/>
    <w:rsid w:val="0025794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9">
    <w:name w:val="Table Grid"/>
    <w:basedOn w:val="a1"/>
    <w:uiPriority w:val="39"/>
    <w:qFormat/>
    <w:rsid w:val="0025794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5794E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a0"/>
    <w:qFormat/>
    <w:rsid w:val="0025794E"/>
  </w:style>
  <w:style w:type="character" w:customStyle="1" w:styleId="Char">
    <w:name w:val="批注框文本 Char"/>
    <w:basedOn w:val="a0"/>
    <w:link w:val="a5"/>
    <w:qFormat/>
    <w:rsid w:val="0025794E"/>
    <w:rPr>
      <w:kern w:val="2"/>
      <w:sz w:val="18"/>
      <w:szCs w:val="18"/>
    </w:rPr>
  </w:style>
  <w:style w:type="character" w:customStyle="1" w:styleId="qb-content">
    <w:name w:val="qb-content"/>
    <w:basedOn w:val="a0"/>
    <w:qFormat/>
    <w:rsid w:val="0025794E"/>
  </w:style>
  <w:style w:type="character" w:customStyle="1" w:styleId="10">
    <w:name w:val="10"/>
    <w:basedOn w:val="a0"/>
    <w:qFormat/>
    <w:rsid w:val="0025794E"/>
    <w:rPr>
      <w:rFonts w:ascii="Calibri" w:hAnsi="Calibri" w:hint="default"/>
    </w:rPr>
  </w:style>
  <w:style w:type="paragraph" w:customStyle="1" w:styleId="1">
    <w:name w:val="正文1"/>
    <w:basedOn w:val="a"/>
    <w:qFormat/>
    <w:rsid w:val="0025794E"/>
    <w:rPr>
      <w:szCs w:val="21"/>
    </w:rPr>
  </w:style>
  <w:style w:type="character" w:customStyle="1" w:styleId="latexlinear">
    <w:name w:val="latex_linear"/>
    <w:basedOn w:val="a0"/>
    <w:qFormat/>
    <w:rsid w:val="0025794E"/>
  </w:style>
  <w:style w:type="paragraph" w:styleId="aa">
    <w:name w:val="List Paragraph"/>
    <w:basedOn w:val="a"/>
    <w:uiPriority w:val="34"/>
    <w:qFormat/>
    <w:rsid w:val="0025794E"/>
    <w:pPr>
      <w:ind w:firstLineChars="200" w:firstLine="420"/>
    </w:pPr>
  </w:style>
  <w:style w:type="character" w:customStyle="1" w:styleId="ab">
    <w:name w:val="正文文本 + 斜体"/>
    <w:basedOn w:val="a0"/>
    <w:qFormat/>
    <w:rsid w:val="0025794E"/>
    <w:rPr>
      <w:rFonts w:ascii="Arial Unicode MS" w:eastAsia="Arial Unicode MS" w:hAnsi="Arial Unicode MS" w:cs="Arial Unicode MS"/>
      <w:i/>
      <w:iCs/>
      <w:color w:val="000000"/>
      <w:spacing w:val="6"/>
      <w:w w:val="100"/>
      <w:kern w:val="2"/>
      <w:position w:val="0"/>
      <w:sz w:val="12"/>
      <w:szCs w:val="12"/>
      <w:u w:val="none"/>
      <w:lang w:val="en-US" w:bidi="ar-SA"/>
    </w:rPr>
  </w:style>
  <w:style w:type="character" w:customStyle="1" w:styleId="0pt">
    <w:name w:val="正文文本 + 间距 0 pt"/>
    <w:basedOn w:val="a0"/>
    <w:qFormat/>
    <w:rsid w:val="0025794E"/>
    <w:rPr>
      <w:rFonts w:ascii="Arial Unicode MS" w:eastAsia="Arial Unicode MS" w:hAnsi="Arial Unicode MS" w:cs="Courier New"/>
      <w:color w:val="000000"/>
      <w:spacing w:val="-2"/>
      <w:w w:val="100"/>
      <w:kern w:val="2"/>
      <w:position w:val="0"/>
      <w:sz w:val="12"/>
      <w:szCs w:val="12"/>
      <w:lang w:val="en-US" w:bidi="ar-SA"/>
    </w:rPr>
  </w:style>
  <w:style w:type="character" w:customStyle="1" w:styleId="Char2">
    <w:name w:val="正文文本 Char"/>
    <w:link w:val="a3"/>
    <w:qFormat/>
    <w:rsid w:val="0025794E"/>
    <w:rPr>
      <w:rFonts w:ascii="Calibri" w:hAnsi="Calibri"/>
    </w:rPr>
  </w:style>
  <w:style w:type="character" w:customStyle="1" w:styleId="Char1">
    <w:name w:val="正文文本 Char1"/>
    <w:basedOn w:val="a0"/>
    <w:link w:val="a3"/>
    <w:qFormat/>
    <w:rsid w:val="0025794E"/>
    <w:rPr>
      <w:kern w:val="2"/>
      <w:sz w:val="21"/>
      <w:szCs w:val="24"/>
    </w:rPr>
  </w:style>
  <w:style w:type="paragraph" w:customStyle="1" w:styleId="0">
    <w:name w:val="正文_0"/>
    <w:qFormat/>
    <w:rsid w:val="002579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正文2"/>
    <w:basedOn w:val="a"/>
    <w:qFormat/>
    <w:rsid w:val="0025794E"/>
    <w:rPr>
      <w:szCs w:val="21"/>
    </w:rPr>
  </w:style>
  <w:style w:type="paragraph" w:customStyle="1" w:styleId="Char3">
    <w:name w:val="Char3"/>
    <w:basedOn w:val="a"/>
    <w:qFormat/>
    <w:rsid w:val="0025794E"/>
    <w:pPr>
      <w:widowControl/>
      <w:spacing w:line="300" w:lineRule="auto"/>
      <w:ind w:firstLineChars="200" w:firstLine="200"/>
    </w:pPr>
    <w:rPr>
      <w:szCs w:val="20"/>
    </w:rPr>
  </w:style>
  <w:style w:type="character" w:customStyle="1" w:styleId="Char0">
    <w:name w:val="页脚 Char"/>
    <w:basedOn w:val="a0"/>
    <w:link w:val="a6"/>
    <w:uiPriority w:val="99"/>
    <w:qFormat/>
    <w:rsid w:val="0025794E"/>
    <w:rPr>
      <w:kern w:val="2"/>
      <w:sz w:val="18"/>
      <w:szCs w:val="18"/>
    </w:rPr>
  </w:style>
  <w:style w:type="paragraph" w:customStyle="1" w:styleId="11">
    <w:name w:val="列出段落1"/>
    <w:basedOn w:val="a"/>
    <w:qFormat/>
    <w:rsid w:val="0025794E"/>
    <w:pPr>
      <w:widowControl/>
      <w:ind w:firstLineChars="200" w:firstLine="420"/>
      <w:jc w:val="left"/>
    </w:pPr>
    <w:rPr>
      <w:rFonts w:ascii="Cambria Math" w:hAnsi="宋体" w:cs="Cambria Math"/>
      <w:szCs w:val="22"/>
    </w:rPr>
  </w:style>
  <w:style w:type="paragraph" w:customStyle="1" w:styleId="Normal1">
    <w:name w:val="Normal_1"/>
    <w:qFormat/>
    <w:rsid w:val="0025794E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hyperlink" Target="http://www.so.com/s?q=%E7%A1%85%E9%85%B8%E7%9B%90&amp;ie=utf-8&amp;src=internal_wenda_recommend_textn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hyperlink" Target="http://www.so.com/s?q=%E7%86%94%E5%89%82&amp;ie=utf-8&amp;src=internal_wenda_recommend_textn" TargetMode="External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yperlink" Target="http://www.so.com/s?q=%E6%B7%BB%E5%8A%A0%E5%89%82&amp;ie=utf-8&amp;src=internal_wenda_recommend_textn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FA3DB4-0A2A-4B39-892A-8CF9BDF6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916</Words>
  <Characters>5227</Characters>
  <Application>Microsoft Office Word</Application>
  <DocSecurity>0</DocSecurity>
  <Lines>43</Lines>
  <Paragraphs>12</Paragraphs>
  <ScaleCrop>false</ScaleCrop>
  <Company>微软中国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〖BFQ〗〖DM(〗化学试题〓第1页(共8页)〖DM）〗〖HT〗</dc:title>
  <dc:creator>qq</dc:creator>
  <cp:lastModifiedBy>Administrator</cp:lastModifiedBy>
  <cp:revision>492</cp:revision>
  <dcterms:created xsi:type="dcterms:W3CDTF">2017-12-07T10:56:00Z</dcterms:created>
  <dcterms:modified xsi:type="dcterms:W3CDTF">2019-01-21T02:02:00Z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